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90D" w:rsidRPr="005B3853" w:rsidRDefault="00D5390D" w:rsidP="00D5390D">
      <w:pPr>
        <w:spacing w:after="0"/>
        <w:jc w:val="center"/>
        <w:rPr>
          <w:rFonts w:ascii="Times New Roman" w:hAnsi="Times New Roman"/>
          <w:b/>
          <w:sz w:val="24"/>
          <w:szCs w:val="24"/>
          <w:lang w:val="kk-KZ"/>
        </w:rPr>
      </w:pPr>
      <w:r w:rsidRPr="005B3853">
        <w:rPr>
          <w:rFonts w:ascii="Times New Roman" w:hAnsi="Times New Roman"/>
          <w:b/>
          <w:sz w:val="24"/>
          <w:szCs w:val="24"/>
          <w:lang w:val="kk-KZ"/>
        </w:rPr>
        <w:t>«Жамбыл облысы әкімдігінің білім басқармасы Т.Рысқұлов ауданының білім бөлімінің Балалар мен жасөспірімдер орталығы» мемлекеттік коммуналдық қазыналық кәсіпорынына  «</w:t>
      </w:r>
      <w:r w:rsidR="00B63836" w:rsidRPr="005B3853">
        <w:rPr>
          <w:rFonts w:ascii="Times New Roman" w:hAnsi="Times New Roman"/>
          <w:b/>
          <w:sz w:val="24"/>
          <w:szCs w:val="24"/>
          <w:lang w:val="kk-KZ"/>
        </w:rPr>
        <w:t>Вокал</w:t>
      </w:r>
      <w:r w:rsidRPr="005B3853">
        <w:rPr>
          <w:rFonts w:ascii="Times New Roman" w:hAnsi="Times New Roman"/>
          <w:b/>
          <w:sz w:val="24"/>
          <w:szCs w:val="24"/>
          <w:lang w:val="kk-KZ"/>
        </w:rPr>
        <w:t xml:space="preserve">» үйірмесіне </w:t>
      </w:r>
      <w:r w:rsidR="001D6000" w:rsidRPr="005B3853">
        <w:rPr>
          <w:rFonts w:ascii="Times New Roman" w:hAnsi="Times New Roman"/>
          <w:b/>
          <w:sz w:val="24"/>
          <w:szCs w:val="24"/>
          <w:lang w:val="kk-KZ"/>
        </w:rPr>
        <w:t>тұрақты</w:t>
      </w:r>
      <w:r w:rsidRPr="005B3853">
        <w:rPr>
          <w:rFonts w:ascii="Times New Roman" w:hAnsi="Times New Roman"/>
          <w:b/>
          <w:sz w:val="24"/>
          <w:szCs w:val="24"/>
          <w:lang w:val="kk-KZ"/>
        </w:rPr>
        <w:t xml:space="preserve">  бос лауазым орнына </w:t>
      </w:r>
    </w:p>
    <w:p w:rsidR="00D5390D" w:rsidRPr="005B3853" w:rsidRDefault="00D5390D" w:rsidP="00D5390D">
      <w:pPr>
        <w:spacing w:after="0" w:line="240" w:lineRule="auto"/>
        <w:jc w:val="center"/>
        <w:rPr>
          <w:rFonts w:ascii="Times New Roman" w:hAnsi="Times New Roman"/>
          <w:b/>
          <w:sz w:val="24"/>
          <w:szCs w:val="24"/>
          <w:lang w:val="kk-KZ"/>
        </w:rPr>
      </w:pPr>
      <w:r w:rsidRPr="005B3853">
        <w:rPr>
          <w:rFonts w:ascii="Times New Roman" w:hAnsi="Times New Roman"/>
          <w:b/>
          <w:sz w:val="24"/>
          <w:szCs w:val="24"/>
          <w:lang w:val="kk-KZ"/>
        </w:rPr>
        <w:t>КОНКУРС ЖАРИЯЛАЙДЫ</w:t>
      </w:r>
    </w:p>
    <w:p w:rsidR="00D5390D" w:rsidRPr="005B3853" w:rsidRDefault="00D5390D" w:rsidP="00D5390D">
      <w:pPr>
        <w:spacing w:after="0" w:line="240" w:lineRule="auto"/>
        <w:jc w:val="both"/>
        <w:rPr>
          <w:rFonts w:ascii="Times New Roman" w:hAnsi="Times New Roman" w:cs="Times New Roman"/>
          <w:sz w:val="24"/>
          <w:szCs w:val="24"/>
          <w:lang w:val="kk-KZ"/>
        </w:rPr>
      </w:pPr>
      <w:r w:rsidRPr="005B3853">
        <w:rPr>
          <w:rFonts w:ascii="Times New Roman" w:hAnsi="Times New Roman" w:cs="Times New Roman"/>
          <w:sz w:val="24"/>
          <w:szCs w:val="24"/>
          <w:lang w:val="kk-KZ"/>
        </w:rPr>
        <w:t xml:space="preserve">      </w:t>
      </w:r>
    </w:p>
    <w:p w:rsidR="00D5390D" w:rsidRPr="005B3853" w:rsidRDefault="00D5390D" w:rsidP="00D5390D">
      <w:pPr>
        <w:spacing w:after="0"/>
        <w:ind w:firstLine="708"/>
        <w:jc w:val="both"/>
        <w:rPr>
          <w:rFonts w:ascii="Times New Roman" w:hAnsi="Times New Roman" w:cs="Times New Roman"/>
          <w:sz w:val="24"/>
          <w:szCs w:val="24"/>
          <w:lang w:val="kk-KZ"/>
        </w:rPr>
      </w:pPr>
      <w:r w:rsidRPr="005B3853">
        <w:rPr>
          <w:rFonts w:ascii="Times New Roman" w:hAnsi="Times New Roman" w:cs="Times New Roman"/>
          <w:sz w:val="24"/>
          <w:szCs w:val="24"/>
          <w:lang w:val="kk-KZ"/>
        </w:rPr>
        <w:t xml:space="preserve">«Жамбыл облысы әкімдігінің білім басқармасы Т.Рысқұлов ауданының білім бөлімінің Балалар мен жасөспірімдер орталығы» мемлекеттік коммуналдық қазыналық кәсіпорынының қосымша білім беру педагогының лауазымдық жалақысы </w:t>
      </w:r>
    </w:p>
    <w:tbl>
      <w:tblPr>
        <w:tblStyle w:val="a3"/>
        <w:tblW w:w="0" w:type="auto"/>
        <w:tblInd w:w="108" w:type="dxa"/>
        <w:tblLook w:val="01E0"/>
      </w:tblPr>
      <w:tblGrid>
        <w:gridCol w:w="485"/>
        <w:gridCol w:w="2896"/>
        <w:gridCol w:w="3124"/>
        <w:gridCol w:w="3066"/>
      </w:tblGrid>
      <w:tr w:rsidR="00D5390D" w:rsidRPr="0054347C" w:rsidTr="00007EE2">
        <w:tc>
          <w:tcPr>
            <w:tcW w:w="485" w:type="dxa"/>
            <w:vMerge w:val="restart"/>
            <w:tcBorders>
              <w:top w:val="single" w:sz="4" w:space="0" w:color="auto"/>
              <w:left w:val="single" w:sz="4" w:space="0" w:color="auto"/>
              <w:bottom w:val="single" w:sz="4" w:space="0" w:color="auto"/>
              <w:right w:val="single" w:sz="4" w:space="0" w:color="auto"/>
            </w:tcBorders>
          </w:tcPr>
          <w:p w:rsidR="00D5390D" w:rsidRPr="005B3853" w:rsidRDefault="00D5390D" w:rsidP="00007EE2">
            <w:pPr>
              <w:jc w:val="center"/>
              <w:rPr>
                <w:b/>
                <w:sz w:val="24"/>
                <w:szCs w:val="24"/>
                <w:lang w:val="kk-KZ"/>
              </w:rPr>
            </w:pPr>
            <w:r w:rsidRPr="005B3853">
              <w:rPr>
                <w:b/>
                <w:sz w:val="24"/>
                <w:szCs w:val="24"/>
                <w:lang w:val="kk-KZ"/>
              </w:rPr>
              <w:t>№</w:t>
            </w:r>
          </w:p>
        </w:tc>
        <w:tc>
          <w:tcPr>
            <w:tcW w:w="2896" w:type="dxa"/>
            <w:vMerge w:val="restart"/>
            <w:tcBorders>
              <w:top w:val="single" w:sz="4" w:space="0" w:color="auto"/>
              <w:left w:val="single" w:sz="4" w:space="0" w:color="auto"/>
              <w:bottom w:val="single" w:sz="4" w:space="0" w:color="auto"/>
              <w:right w:val="single" w:sz="4" w:space="0" w:color="auto"/>
            </w:tcBorders>
          </w:tcPr>
          <w:p w:rsidR="00D5390D" w:rsidRPr="005B3853" w:rsidRDefault="00D5390D" w:rsidP="00007EE2">
            <w:pPr>
              <w:jc w:val="center"/>
              <w:rPr>
                <w:b/>
                <w:sz w:val="24"/>
                <w:szCs w:val="24"/>
                <w:lang w:val="kk-KZ"/>
              </w:rPr>
            </w:pPr>
            <w:r w:rsidRPr="005B3853">
              <w:rPr>
                <w:b/>
                <w:sz w:val="24"/>
                <w:szCs w:val="24"/>
                <w:lang w:val="kk-KZ"/>
              </w:rPr>
              <w:t>Санаты</w:t>
            </w:r>
          </w:p>
        </w:tc>
        <w:tc>
          <w:tcPr>
            <w:tcW w:w="6190" w:type="dxa"/>
            <w:gridSpan w:val="2"/>
            <w:tcBorders>
              <w:top w:val="single" w:sz="4" w:space="0" w:color="auto"/>
              <w:left w:val="single" w:sz="4" w:space="0" w:color="auto"/>
              <w:bottom w:val="single" w:sz="4" w:space="0" w:color="auto"/>
              <w:right w:val="single" w:sz="4" w:space="0" w:color="auto"/>
            </w:tcBorders>
          </w:tcPr>
          <w:p w:rsidR="00D5390D" w:rsidRPr="005B3853" w:rsidRDefault="00D5390D" w:rsidP="00007EE2">
            <w:pPr>
              <w:jc w:val="center"/>
              <w:rPr>
                <w:b/>
                <w:sz w:val="24"/>
                <w:szCs w:val="24"/>
                <w:lang w:val="kk-KZ"/>
              </w:rPr>
            </w:pPr>
            <w:r w:rsidRPr="005B3853">
              <w:rPr>
                <w:b/>
                <w:sz w:val="24"/>
                <w:szCs w:val="24"/>
                <w:lang w:val="kk-KZ"/>
              </w:rPr>
              <w:t>Лауазымдық жалақысы өткерген жылдарын есептегенде</w:t>
            </w:r>
          </w:p>
        </w:tc>
      </w:tr>
      <w:tr w:rsidR="00D5390D" w:rsidRPr="005B3853" w:rsidTr="00007EE2">
        <w:tc>
          <w:tcPr>
            <w:tcW w:w="0" w:type="auto"/>
            <w:vMerge/>
            <w:tcBorders>
              <w:top w:val="single" w:sz="4" w:space="0" w:color="auto"/>
              <w:left w:val="single" w:sz="4" w:space="0" w:color="auto"/>
              <w:bottom w:val="single" w:sz="4" w:space="0" w:color="auto"/>
              <w:right w:val="single" w:sz="4" w:space="0" w:color="auto"/>
            </w:tcBorders>
            <w:vAlign w:val="center"/>
          </w:tcPr>
          <w:p w:rsidR="00D5390D" w:rsidRPr="005B3853" w:rsidRDefault="00D5390D" w:rsidP="00007EE2">
            <w:pPr>
              <w:rPr>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5390D" w:rsidRPr="005B3853" w:rsidRDefault="00D5390D" w:rsidP="00007EE2">
            <w:pPr>
              <w:rPr>
                <w:sz w:val="24"/>
                <w:szCs w:val="24"/>
                <w:lang w:val="kk-KZ"/>
              </w:rPr>
            </w:pPr>
          </w:p>
        </w:tc>
        <w:tc>
          <w:tcPr>
            <w:tcW w:w="3124" w:type="dxa"/>
            <w:tcBorders>
              <w:top w:val="single" w:sz="4" w:space="0" w:color="auto"/>
              <w:left w:val="single" w:sz="4" w:space="0" w:color="auto"/>
              <w:bottom w:val="single" w:sz="4" w:space="0" w:color="auto"/>
              <w:right w:val="single" w:sz="4" w:space="0" w:color="auto"/>
            </w:tcBorders>
          </w:tcPr>
          <w:p w:rsidR="00D5390D" w:rsidRPr="005B3853" w:rsidRDefault="00D5390D" w:rsidP="00007EE2">
            <w:pPr>
              <w:jc w:val="center"/>
              <w:rPr>
                <w:sz w:val="24"/>
                <w:szCs w:val="24"/>
                <w:lang w:val="kk-KZ"/>
              </w:rPr>
            </w:pPr>
            <w:r w:rsidRPr="005B3853">
              <w:rPr>
                <w:sz w:val="24"/>
                <w:szCs w:val="24"/>
                <w:lang w:val="kk-KZ"/>
              </w:rPr>
              <w:t>Теңгеден</w:t>
            </w:r>
          </w:p>
        </w:tc>
        <w:tc>
          <w:tcPr>
            <w:tcW w:w="3066" w:type="dxa"/>
            <w:tcBorders>
              <w:top w:val="single" w:sz="4" w:space="0" w:color="auto"/>
              <w:left w:val="single" w:sz="4" w:space="0" w:color="auto"/>
              <w:bottom w:val="single" w:sz="4" w:space="0" w:color="auto"/>
              <w:right w:val="single" w:sz="4" w:space="0" w:color="auto"/>
            </w:tcBorders>
          </w:tcPr>
          <w:p w:rsidR="00D5390D" w:rsidRPr="005B3853" w:rsidRDefault="00D5390D" w:rsidP="00007EE2">
            <w:pPr>
              <w:jc w:val="center"/>
              <w:rPr>
                <w:sz w:val="24"/>
                <w:szCs w:val="24"/>
                <w:lang w:val="kk-KZ"/>
              </w:rPr>
            </w:pPr>
            <w:r w:rsidRPr="005B3853">
              <w:rPr>
                <w:sz w:val="24"/>
                <w:szCs w:val="24"/>
                <w:lang w:val="kk-KZ"/>
              </w:rPr>
              <w:t>Теңгеге дейін</w:t>
            </w:r>
          </w:p>
        </w:tc>
      </w:tr>
      <w:tr w:rsidR="008344A2" w:rsidRPr="005B3853" w:rsidTr="00007EE2">
        <w:tc>
          <w:tcPr>
            <w:tcW w:w="485" w:type="dxa"/>
            <w:tcBorders>
              <w:top w:val="single" w:sz="4" w:space="0" w:color="auto"/>
              <w:left w:val="single" w:sz="4" w:space="0" w:color="auto"/>
              <w:bottom w:val="single" w:sz="4" w:space="0" w:color="auto"/>
              <w:right w:val="single" w:sz="4" w:space="0" w:color="auto"/>
            </w:tcBorders>
          </w:tcPr>
          <w:p w:rsidR="008344A2" w:rsidRPr="005B3853" w:rsidRDefault="008344A2" w:rsidP="00007EE2">
            <w:pPr>
              <w:jc w:val="both"/>
              <w:rPr>
                <w:sz w:val="24"/>
                <w:szCs w:val="24"/>
                <w:lang w:val="kk-KZ"/>
              </w:rPr>
            </w:pPr>
            <w:r w:rsidRPr="005B3853">
              <w:rPr>
                <w:sz w:val="24"/>
                <w:szCs w:val="24"/>
                <w:lang w:val="kk-KZ"/>
              </w:rPr>
              <w:t>1</w:t>
            </w:r>
          </w:p>
        </w:tc>
        <w:tc>
          <w:tcPr>
            <w:tcW w:w="2896" w:type="dxa"/>
            <w:tcBorders>
              <w:top w:val="single" w:sz="4" w:space="0" w:color="auto"/>
              <w:left w:val="single" w:sz="4" w:space="0" w:color="auto"/>
              <w:bottom w:val="single" w:sz="4" w:space="0" w:color="auto"/>
              <w:right w:val="single" w:sz="4" w:space="0" w:color="auto"/>
            </w:tcBorders>
          </w:tcPr>
          <w:p w:rsidR="008344A2" w:rsidRPr="005B3853" w:rsidRDefault="008344A2" w:rsidP="001D6000">
            <w:pPr>
              <w:jc w:val="both"/>
              <w:rPr>
                <w:sz w:val="24"/>
                <w:szCs w:val="24"/>
                <w:lang w:val="kk-KZ"/>
              </w:rPr>
            </w:pPr>
            <w:r w:rsidRPr="005B3853">
              <w:rPr>
                <w:sz w:val="24"/>
                <w:szCs w:val="24"/>
                <w:lang w:val="kk-KZ"/>
              </w:rPr>
              <w:t xml:space="preserve"> В 3</w:t>
            </w:r>
            <w:r w:rsidR="001D6000" w:rsidRPr="005B3853">
              <w:rPr>
                <w:sz w:val="24"/>
                <w:szCs w:val="24"/>
                <w:lang w:val="kk-KZ"/>
              </w:rPr>
              <w:t xml:space="preserve">-4   </w:t>
            </w:r>
          </w:p>
        </w:tc>
        <w:tc>
          <w:tcPr>
            <w:tcW w:w="3124" w:type="dxa"/>
            <w:tcBorders>
              <w:top w:val="single" w:sz="4" w:space="0" w:color="auto"/>
              <w:left w:val="single" w:sz="4" w:space="0" w:color="auto"/>
              <w:bottom w:val="single" w:sz="4" w:space="0" w:color="auto"/>
              <w:right w:val="single" w:sz="4" w:space="0" w:color="auto"/>
            </w:tcBorders>
          </w:tcPr>
          <w:p w:rsidR="008344A2" w:rsidRPr="005B3853" w:rsidRDefault="008344A2" w:rsidP="001821D0">
            <w:pPr>
              <w:jc w:val="both"/>
              <w:rPr>
                <w:sz w:val="24"/>
                <w:szCs w:val="24"/>
                <w:lang w:val="kk-KZ"/>
              </w:rPr>
            </w:pPr>
            <w:r w:rsidRPr="005B3853">
              <w:rPr>
                <w:sz w:val="24"/>
                <w:szCs w:val="24"/>
                <w:lang w:val="kk-KZ"/>
              </w:rPr>
              <w:t>1</w:t>
            </w:r>
            <w:r w:rsidR="001821D0" w:rsidRPr="005B3853">
              <w:rPr>
                <w:sz w:val="24"/>
                <w:szCs w:val="24"/>
                <w:lang w:val="kk-KZ"/>
              </w:rPr>
              <w:t>61</w:t>
            </w:r>
            <w:r w:rsidRPr="005B3853">
              <w:rPr>
                <w:sz w:val="24"/>
                <w:szCs w:val="24"/>
                <w:lang w:val="kk-KZ"/>
              </w:rPr>
              <w:t>000 т</w:t>
            </w:r>
          </w:p>
        </w:tc>
        <w:tc>
          <w:tcPr>
            <w:tcW w:w="3066" w:type="dxa"/>
            <w:tcBorders>
              <w:top w:val="single" w:sz="4" w:space="0" w:color="auto"/>
              <w:left w:val="single" w:sz="4" w:space="0" w:color="auto"/>
              <w:bottom w:val="single" w:sz="4" w:space="0" w:color="auto"/>
              <w:right w:val="single" w:sz="4" w:space="0" w:color="auto"/>
            </w:tcBorders>
          </w:tcPr>
          <w:p w:rsidR="008344A2" w:rsidRPr="005B3853" w:rsidRDefault="001821D0">
            <w:pPr>
              <w:jc w:val="both"/>
              <w:rPr>
                <w:sz w:val="24"/>
                <w:szCs w:val="24"/>
                <w:lang w:val="kk-KZ"/>
              </w:rPr>
            </w:pPr>
            <w:r w:rsidRPr="005B3853">
              <w:rPr>
                <w:sz w:val="24"/>
                <w:szCs w:val="24"/>
                <w:lang w:val="kk-KZ"/>
              </w:rPr>
              <w:t>203</w:t>
            </w:r>
            <w:r w:rsidR="008344A2" w:rsidRPr="005B3853">
              <w:rPr>
                <w:sz w:val="24"/>
                <w:szCs w:val="24"/>
                <w:lang w:val="kk-KZ"/>
              </w:rPr>
              <w:t>000 т</w:t>
            </w:r>
          </w:p>
        </w:tc>
      </w:tr>
    </w:tbl>
    <w:p w:rsidR="00D5390D" w:rsidRPr="005B3853" w:rsidRDefault="00D5390D" w:rsidP="00D5390D">
      <w:pPr>
        <w:spacing w:after="0" w:line="240" w:lineRule="auto"/>
        <w:ind w:firstLine="708"/>
        <w:jc w:val="both"/>
        <w:rPr>
          <w:rFonts w:ascii="Times New Roman" w:hAnsi="Times New Roman"/>
          <w:sz w:val="24"/>
          <w:szCs w:val="24"/>
          <w:lang w:val="kk-KZ"/>
        </w:rPr>
      </w:pPr>
      <w:r w:rsidRPr="005B3853">
        <w:rPr>
          <w:rFonts w:ascii="Times New Roman" w:hAnsi="Times New Roman"/>
          <w:sz w:val="24"/>
          <w:szCs w:val="24"/>
          <w:lang w:val="kk-KZ"/>
        </w:rPr>
        <w:t xml:space="preserve">Конкурс хабарландыру жарияланған сәттен </w:t>
      </w:r>
      <w:r w:rsidR="00A63FBB" w:rsidRPr="005B3853">
        <w:rPr>
          <w:rFonts w:ascii="Times New Roman" w:hAnsi="Times New Roman"/>
          <w:sz w:val="24"/>
          <w:szCs w:val="24"/>
          <w:lang w:val="kk-KZ"/>
        </w:rPr>
        <w:t>7 жұмыс</w:t>
      </w:r>
      <w:r w:rsidRPr="005B3853">
        <w:rPr>
          <w:rFonts w:ascii="Times New Roman" w:hAnsi="Times New Roman"/>
          <w:sz w:val="24"/>
          <w:szCs w:val="24"/>
          <w:lang w:val="kk-KZ"/>
        </w:rPr>
        <w:t xml:space="preserve"> күн</w:t>
      </w:r>
      <w:r w:rsidR="00A63FBB" w:rsidRPr="005B3853">
        <w:rPr>
          <w:rFonts w:ascii="Times New Roman" w:hAnsi="Times New Roman"/>
          <w:sz w:val="24"/>
          <w:szCs w:val="24"/>
          <w:lang w:val="kk-KZ"/>
        </w:rPr>
        <w:t>і</w:t>
      </w:r>
      <w:r w:rsidRPr="005B3853">
        <w:rPr>
          <w:rFonts w:ascii="Times New Roman" w:hAnsi="Times New Roman"/>
          <w:sz w:val="24"/>
          <w:szCs w:val="24"/>
          <w:lang w:val="kk-KZ"/>
        </w:rPr>
        <w:t xml:space="preserve"> ішінде </w:t>
      </w:r>
      <w:r w:rsidR="005145A3" w:rsidRPr="005B3853">
        <w:rPr>
          <w:rFonts w:ascii="Times New Roman" w:hAnsi="Times New Roman"/>
          <w:sz w:val="24"/>
          <w:szCs w:val="24"/>
          <w:lang w:val="kk-KZ"/>
        </w:rPr>
        <w:t xml:space="preserve">Балалар мен жасөспірімдер орталығында </w:t>
      </w:r>
      <w:r w:rsidRPr="005B3853">
        <w:rPr>
          <w:rFonts w:ascii="Times New Roman" w:hAnsi="Times New Roman"/>
          <w:sz w:val="24"/>
          <w:szCs w:val="24"/>
          <w:lang w:val="kk-KZ"/>
        </w:rPr>
        <w:t xml:space="preserve"> өткізіледі.</w:t>
      </w:r>
    </w:p>
    <w:p w:rsidR="00D5390D" w:rsidRPr="005B3853" w:rsidRDefault="00D5390D" w:rsidP="00D5390D">
      <w:pPr>
        <w:spacing w:after="0" w:line="240" w:lineRule="auto"/>
        <w:ind w:firstLine="708"/>
        <w:jc w:val="both"/>
        <w:rPr>
          <w:rFonts w:ascii="Times New Roman" w:hAnsi="Times New Roman" w:cs="Times New Roman"/>
          <w:sz w:val="24"/>
          <w:szCs w:val="24"/>
          <w:lang w:val="kk-KZ"/>
        </w:rPr>
      </w:pPr>
      <w:r w:rsidRPr="005B3853">
        <w:rPr>
          <w:rFonts w:ascii="Times New Roman" w:hAnsi="Times New Roman" w:cs="Times New Roman"/>
          <w:sz w:val="24"/>
          <w:szCs w:val="24"/>
          <w:lang w:val="kk-KZ"/>
        </w:rPr>
        <w:t>Жамбыл облысы</w:t>
      </w:r>
      <w:r w:rsidR="00517DAE" w:rsidRPr="005B3853">
        <w:rPr>
          <w:rFonts w:ascii="Times New Roman" w:hAnsi="Times New Roman" w:cs="Times New Roman"/>
          <w:sz w:val="24"/>
          <w:szCs w:val="24"/>
          <w:lang w:val="kk-KZ"/>
        </w:rPr>
        <w:t>,</w:t>
      </w:r>
      <w:r w:rsidRPr="005B3853">
        <w:rPr>
          <w:rFonts w:ascii="Times New Roman" w:hAnsi="Times New Roman" w:cs="Times New Roman"/>
          <w:sz w:val="24"/>
          <w:szCs w:val="24"/>
          <w:lang w:val="kk-KZ"/>
        </w:rPr>
        <w:t xml:space="preserve"> Т.Рысқұлов ауданы</w:t>
      </w:r>
      <w:r w:rsidR="00517DAE" w:rsidRPr="005B3853">
        <w:rPr>
          <w:rFonts w:ascii="Times New Roman" w:hAnsi="Times New Roman" w:cs="Times New Roman"/>
          <w:sz w:val="24"/>
          <w:szCs w:val="24"/>
          <w:lang w:val="kk-KZ"/>
        </w:rPr>
        <w:t>,</w:t>
      </w:r>
      <w:r w:rsidRPr="005B3853">
        <w:rPr>
          <w:rFonts w:ascii="Times New Roman" w:hAnsi="Times New Roman" w:cs="Times New Roman"/>
          <w:sz w:val="24"/>
          <w:szCs w:val="24"/>
          <w:lang w:val="kk-KZ"/>
        </w:rPr>
        <w:t xml:space="preserve"> Луговой ауылы, Смат Есімов көшесі №24 А мекен-жайда орналасқан </w:t>
      </w:r>
      <w:r w:rsidRPr="005B3853">
        <w:rPr>
          <w:rFonts w:ascii="Times New Roman" w:hAnsi="Times New Roman"/>
          <w:sz w:val="24"/>
          <w:szCs w:val="24"/>
          <w:lang w:val="kk-KZ"/>
        </w:rPr>
        <w:t>«</w:t>
      </w:r>
      <w:r w:rsidRPr="005B3853">
        <w:rPr>
          <w:rFonts w:ascii="Times New Roman" w:hAnsi="Times New Roman" w:cs="Times New Roman"/>
          <w:sz w:val="24"/>
          <w:szCs w:val="24"/>
          <w:lang w:val="kk-KZ"/>
        </w:rPr>
        <w:t xml:space="preserve">Жамбыл облысы әкімдігінің білім басқармасы </w:t>
      </w:r>
      <w:r w:rsidRPr="005B3853">
        <w:rPr>
          <w:rFonts w:ascii="Times New Roman" w:hAnsi="Times New Roman"/>
          <w:sz w:val="24"/>
          <w:szCs w:val="24"/>
          <w:lang w:val="kk-KZ"/>
        </w:rPr>
        <w:t>Т</w:t>
      </w:r>
      <w:r w:rsidR="005145A3" w:rsidRPr="005B3853">
        <w:rPr>
          <w:rFonts w:ascii="Times New Roman" w:hAnsi="Times New Roman"/>
          <w:sz w:val="24"/>
          <w:szCs w:val="24"/>
          <w:lang w:val="kk-KZ"/>
        </w:rPr>
        <w:t>.</w:t>
      </w:r>
      <w:r w:rsidRPr="005B3853">
        <w:rPr>
          <w:rFonts w:ascii="Times New Roman" w:hAnsi="Times New Roman"/>
          <w:sz w:val="24"/>
          <w:szCs w:val="24"/>
          <w:lang w:val="kk-KZ"/>
        </w:rPr>
        <w:t>Рысқұлов ауданы</w:t>
      </w:r>
      <w:r w:rsidR="005145A3" w:rsidRPr="005B3853">
        <w:rPr>
          <w:rFonts w:ascii="Times New Roman" w:hAnsi="Times New Roman"/>
          <w:sz w:val="24"/>
          <w:szCs w:val="24"/>
          <w:lang w:val="kk-KZ"/>
        </w:rPr>
        <w:t>ның</w:t>
      </w:r>
      <w:r w:rsidRPr="005B3853">
        <w:rPr>
          <w:rFonts w:ascii="Times New Roman" w:hAnsi="Times New Roman"/>
          <w:sz w:val="24"/>
          <w:szCs w:val="24"/>
          <w:lang w:val="kk-KZ"/>
        </w:rPr>
        <w:t xml:space="preserve"> білім бөлімінің </w:t>
      </w:r>
      <w:r w:rsidR="005145A3" w:rsidRPr="005B3853">
        <w:rPr>
          <w:rFonts w:ascii="Times New Roman" w:hAnsi="Times New Roman"/>
          <w:sz w:val="24"/>
          <w:szCs w:val="24"/>
          <w:lang w:val="kk-KZ"/>
        </w:rPr>
        <w:t>Б</w:t>
      </w:r>
      <w:r w:rsidRPr="005B3853">
        <w:rPr>
          <w:rFonts w:ascii="Times New Roman" w:hAnsi="Times New Roman"/>
          <w:sz w:val="24"/>
          <w:szCs w:val="24"/>
          <w:lang w:val="kk-KZ"/>
        </w:rPr>
        <w:t>алалар мен жасөспірімдер орталығы»</w:t>
      </w:r>
      <w:r w:rsidRPr="005B3853">
        <w:rPr>
          <w:rFonts w:ascii="Times New Roman" w:hAnsi="Times New Roman" w:cs="Times New Roman"/>
          <w:sz w:val="24"/>
          <w:szCs w:val="24"/>
          <w:lang w:val="kk-KZ"/>
        </w:rPr>
        <w:t xml:space="preserve"> мемлекеттік коммуналдық қазыналық кәсіпорнының «</w:t>
      </w:r>
      <w:r w:rsidR="00B63836" w:rsidRPr="005B3853">
        <w:rPr>
          <w:rFonts w:ascii="Times New Roman" w:hAnsi="Times New Roman" w:cs="Times New Roman"/>
          <w:sz w:val="24"/>
          <w:szCs w:val="24"/>
          <w:lang w:val="kk-KZ"/>
        </w:rPr>
        <w:t>Вокал</w:t>
      </w:r>
      <w:r w:rsidRPr="005B3853">
        <w:rPr>
          <w:rFonts w:ascii="Times New Roman" w:hAnsi="Times New Roman" w:cs="Times New Roman"/>
          <w:sz w:val="24"/>
          <w:szCs w:val="24"/>
          <w:lang w:val="kk-KZ"/>
        </w:rPr>
        <w:t>» үйірмесінің мұғалімі бос лауазым орнына конкурс жариялайды.</w:t>
      </w:r>
    </w:p>
    <w:p w:rsidR="00D5390D" w:rsidRPr="005B3853" w:rsidRDefault="005145A3" w:rsidP="00D5390D">
      <w:pPr>
        <w:spacing w:after="0" w:line="240" w:lineRule="auto"/>
        <w:ind w:firstLine="708"/>
        <w:jc w:val="both"/>
        <w:rPr>
          <w:rFonts w:ascii="Times New Roman" w:hAnsi="Times New Roman" w:cs="Times New Roman"/>
          <w:sz w:val="24"/>
          <w:szCs w:val="24"/>
          <w:lang w:val="kk-KZ"/>
        </w:rPr>
      </w:pPr>
      <w:r w:rsidRPr="005B3853">
        <w:rPr>
          <w:rFonts w:ascii="Times New Roman" w:hAnsi="Times New Roman"/>
          <w:sz w:val="24"/>
          <w:szCs w:val="24"/>
          <w:lang w:val="kk-KZ"/>
        </w:rPr>
        <w:t>Б</w:t>
      </w:r>
      <w:r w:rsidR="00D5390D" w:rsidRPr="005B3853">
        <w:rPr>
          <w:rFonts w:ascii="Times New Roman" w:hAnsi="Times New Roman"/>
          <w:sz w:val="24"/>
          <w:szCs w:val="24"/>
          <w:lang w:val="kk-KZ"/>
        </w:rPr>
        <w:t>алалар мен жасөспірімдер орталығы</w:t>
      </w:r>
      <w:r w:rsidRPr="005B3853">
        <w:rPr>
          <w:rFonts w:ascii="Times New Roman" w:hAnsi="Times New Roman"/>
          <w:sz w:val="24"/>
          <w:szCs w:val="24"/>
          <w:lang w:val="kk-KZ"/>
        </w:rPr>
        <w:t>ның</w:t>
      </w:r>
      <w:r w:rsidR="00D5390D" w:rsidRPr="005B3853">
        <w:rPr>
          <w:rFonts w:ascii="Times New Roman" w:hAnsi="Times New Roman" w:cs="Times New Roman"/>
          <w:sz w:val="24"/>
          <w:szCs w:val="24"/>
          <w:lang w:val="kk-KZ"/>
        </w:rPr>
        <w:t xml:space="preserve"> «</w:t>
      </w:r>
      <w:r w:rsidR="00B63836" w:rsidRPr="005B3853">
        <w:rPr>
          <w:rFonts w:ascii="Times New Roman" w:hAnsi="Times New Roman" w:cs="Times New Roman"/>
          <w:sz w:val="24"/>
          <w:szCs w:val="24"/>
          <w:lang w:val="kk-KZ"/>
        </w:rPr>
        <w:t>Вокал</w:t>
      </w:r>
      <w:r w:rsidR="00D5390D" w:rsidRPr="005B3853">
        <w:rPr>
          <w:rFonts w:ascii="Times New Roman" w:hAnsi="Times New Roman" w:cs="Times New Roman"/>
          <w:sz w:val="24"/>
          <w:szCs w:val="24"/>
          <w:lang w:val="kk-KZ"/>
        </w:rPr>
        <w:t xml:space="preserve">» үйірмесінің </w:t>
      </w:r>
      <w:r w:rsidRPr="005B3853">
        <w:rPr>
          <w:rFonts w:ascii="Times New Roman" w:hAnsi="Times New Roman" w:cs="Times New Roman"/>
          <w:sz w:val="24"/>
          <w:szCs w:val="24"/>
          <w:lang w:val="kk-KZ"/>
        </w:rPr>
        <w:t xml:space="preserve">педагогы </w:t>
      </w:r>
      <w:r w:rsidR="00D5390D" w:rsidRPr="005B3853">
        <w:rPr>
          <w:rFonts w:ascii="Times New Roman" w:hAnsi="Times New Roman" w:cs="Times New Roman"/>
          <w:sz w:val="24"/>
          <w:szCs w:val="24"/>
          <w:lang w:val="kk-KZ"/>
        </w:rPr>
        <w:t xml:space="preserve"> (санаты В </w:t>
      </w:r>
      <w:r w:rsidR="001374DE" w:rsidRPr="005B3853">
        <w:rPr>
          <w:rFonts w:ascii="Times New Roman" w:hAnsi="Times New Roman" w:cs="Times New Roman"/>
          <w:sz w:val="24"/>
          <w:szCs w:val="24"/>
          <w:lang w:val="kk-KZ"/>
        </w:rPr>
        <w:t>3</w:t>
      </w:r>
      <w:r w:rsidR="00D5390D" w:rsidRPr="005B3853">
        <w:rPr>
          <w:rFonts w:ascii="Times New Roman" w:hAnsi="Times New Roman" w:cs="Times New Roman"/>
          <w:sz w:val="24"/>
          <w:szCs w:val="24"/>
          <w:lang w:val="kk-KZ"/>
        </w:rPr>
        <w:t xml:space="preserve">-4) – 1 бірлік </w:t>
      </w:r>
    </w:p>
    <w:p w:rsidR="00D5390D" w:rsidRPr="00365CCD" w:rsidRDefault="00D5390D" w:rsidP="00D5390D">
      <w:pPr>
        <w:spacing w:after="0"/>
        <w:jc w:val="both"/>
        <w:rPr>
          <w:rFonts w:ascii="Times New Roman" w:hAnsi="Times New Roman" w:cs="Times New Roman"/>
          <w:sz w:val="24"/>
          <w:szCs w:val="24"/>
          <w:lang w:val="kk-KZ"/>
        </w:rPr>
      </w:pPr>
      <w:r w:rsidRPr="00365CCD">
        <w:rPr>
          <w:rFonts w:ascii="Times New Roman" w:hAnsi="Times New Roman" w:cs="Times New Roman"/>
          <w:sz w:val="24"/>
          <w:szCs w:val="24"/>
          <w:lang w:val="kk-KZ"/>
        </w:rPr>
        <w:tab/>
      </w:r>
      <w:r w:rsidRPr="00365CCD">
        <w:rPr>
          <w:rFonts w:ascii="Times New Roman" w:hAnsi="Times New Roman" w:cs="Times New Roman"/>
          <w:b/>
          <w:sz w:val="24"/>
          <w:szCs w:val="24"/>
          <w:lang w:val="kk-KZ"/>
        </w:rPr>
        <w:t xml:space="preserve">Функционалдық міндеттері: </w:t>
      </w:r>
      <w:r w:rsidRPr="00365CCD">
        <w:rPr>
          <w:rFonts w:ascii="Times New Roman" w:hAnsi="Times New Roman" w:cs="Times New Roman"/>
          <w:color w:val="000000"/>
          <w:sz w:val="24"/>
          <w:szCs w:val="24"/>
          <w:lang w:val="kk-KZ"/>
        </w:rPr>
        <w:t xml:space="preserve">      Лауазымдық міндеттері: Қосымша бiлiм беру саласында білім алушылардың әртүрлі шығармашылық қызметін ұйымдастырады және қамтамасыз етеді. Үйірме, секция, студия, клуб және басқа да балалар бірлестіктерінің білім алушылары мен тәрбиеленушілерінің құрамын жинақтайды, оларды оқу мерзiмiнде сақтау шараларын қолданады. Балаларға арналған қосымша білім берудің білім беретін оқу бағдарламаларын әзірлеуге және іске асыруға қатысады, сабақтың жоспары мен бағдарламаларын жасайды, олардың орындалуын қамтамасыз етеді. Белгіленген құжаттаманы жүргізеді. </w:t>
      </w:r>
    </w:p>
    <w:p w:rsidR="00D5390D" w:rsidRPr="00365CCD" w:rsidRDefault="00D5390D" w:rsidP="00D5390D">
      <w:pPr>
        <w:spacing w:after="0"/>
        <w:jc w:val="both"/>
        <w:rPr>
          <w:rFonts w:ascii="Times New Roman" w:hAnsi="Times New Roman" w:cs="Times New Roman"/>
          <w:sz w:val="24"/>
          <w:szCs w:val="24"/>
          <w:lang w:val="kk-KZ"/>
        </w:rPr>
      </w:pPr>
      <w:r w:rsidRPr="00365CCD">
        <w:rPr>
          <w:rFonts w:ascii="Times New Roman" w:hAnsi="Times New Roman" w:cs="Times New Roman"/>
          <w:color w:val="000000"/>
          <w:sz w:val="24"/>
          <w:szCs w:val="24"/>
          <w:lang w:val="kk-KZ"/>
        </w:rPr>
        <w:t xml:space="preserve">      Психофизиологиялық тұрғыдан алғанда жұмыстың нысандарын, құралдарын және әдістерінің педагогикалық негізделген таңдауын қамтамасыз етеді. Балалардың шығармашылық қабілеттерін анықтап, тұлғаның адамгершілік рухани дамуына, білім алушылардың (тәрбиеленушілердің) тұрақты кәсіби қызығушылығын қалыптастыруға ықпал етеді. Білім алушылардың, тәрбиеленушілердің жеке қызметін, зерттеушілік жұмысын ұйымдастырады, білім беру процесіне инновациялық технологияларды қосады, оқу практикасына байланысты жүзеге асырады. Білім алушылардың, тәрбиеленушілердің жетістіктерін қамтамасыз етеді және талдайды. Іскерлікті меңгеруді, шығармашылық қызметтің тәжірибесін, компьютерлік технологияларды қолдана отырып, танымдық қызығушылықты дамытуды ескере отырып, оқытудың тиімділігін бағалайды. Қалыпты кәсіби қызығушылығы мен бейімін қалыптастыруға ықпал етеді, дарынды және талантты білім алушыларды (тәрбиеленушілерді), оның ішінде мүмкіншіліктері шектеулі балаларды дамытуды қолдайды. Балалардың жаппай білім беру іс-шараларына қатысуын (конкурстар, көрмелер, слеттер, конференциялар, олимпиадалар және т.б.) ұйымдастырады. Білім алушылардың, тәрбиеленушілердің демалыс уақытын ұйымдастыруға қатысады. Оқу сабақтарын жүргізуде еңбекті қорғау, қауіпсіздік техникасы мен өрт қауіпсіздігі ережелері мен нормаларын сақтауды қамтамасыз етеді, балалардың өмірі мен денсаулығына жауап береді. Ата аналары мен олардың орнын басатын тұлғаларға және педагогтарға кеңес беріп, </w:t>
      </w:r>
      <w:r w:rsidRPr="00365CCD">
        <w:rPr>
          <w:rFonts w:ascii="Times New Roman" w:hAnsi="Times New Roman" w:cs="Times New Roman"/>
          <w:color w:val="000000"/>
          <w:sz w:val="24"/>
          <w:szCs w:val="24"/>
          <w:lang w:val="kk-KZ"/>
        </w:rPr>
        <w:lastRenderedPageBreak/>
        <w:t>көмектеседі. Әдістемелік бірлестіктер мен басқа да әдістемелік жұмыс нысандарына қатысады. Өзінің кәсіби біліктілігін жүйелі арттырады.</w:t>
      </w:r>
    </w:p>
    <w:p w:rsidR="00D5390D" w:rsidRDefault="00D5390D" w:rsidP="00D5390D">
      <w:pPr>
        <w:spacing w:after="0"/>
        <w:jc w:val="both"/>
        <w:rPr>
          <w:rFonts w:ascii="Times New Roman" w:hAnsi="Times New Roman" w:cs="Times New Roman"/>
          <w:color w:val="000000"/>
          <w:sz w:val="24"/>
          <w:szCs w:val="24"/>
          <w:lang w:val="kk-KZ"/>
        </w:rPr>
      </w:pPr>
      <w:r w:rsidRPr="00365CCD">
        <w:rPr>
          <w:rFonts w:ascii="Times New Roman" w:hAnsi="Times New Roman" w:cs="Times New Roman"/>
          <w:color w:val="000000"/>
          <w:sz w:val="24"/>
          <w:szCs w:val="24"/>
          <w:lang w:val="kk-KZ"/>
        </w:rPr>
        <w:t xml:space="preserve">       Бiлуге міндетті: Қазақстан Республикасының Конституциясын мен Еңбек кодексін, "Неке (ерлі-зайыптылық)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Республикасындағы бала құқықтары туралы", "Сыбайлас жемқорлықпен күрес туралы""Кәмелетке толмағандар арасындағы құқық бұзушылықтар мен балалардың қараусыз қалуының алдын алу туралы" Заңдары және бiлiм беру қызметін регламенттейтін басқа да нормативтік құқықтық актілерді, Қазақстан Республикасының бiлiм беруді дамытудағы басым бағыттарын, дидактиканың қағидаттарын, педагогика және жас ерекшеліктері психологиясының негiздерiн, бiлiм беру процесін әдiстемелiк қамтамасыз ету қағидаттарын, тәрбие жұмысын, тиімді, сараланған, дамытуды оқытудың, құзыреттілік тәсілдерін іске асырудың сенімділік, өз ұстанымын дәлелдеудің, әртүрлі жастағы білім алушылармен, тәрбиеленушілермен, олардың ата-аналарымен,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компьютермен, электронды пошта және браузерлермен, мультимедиалық жабдықтармен жұмыс істеу негіздерін, білім беру ұйымдарының ішкі тәртіп ережелерін, еңбек және өрт қауіпсіздігін сақтау ережелерін.</w:t>
      </w:r>
    </w:p>
    <w:p w:rsidR="00B232DD" w:rsidRPr="00B232DD" w:rsidRDefault="00B232DD" w:rsidP="00B232DD">
      <w:pPr>
        <w:pStyle w:val="a4"/>
        <w:spacing w:before="0" w:beforeAutospacing="0" w:after="0" w:afterAutospacing="0"/>
        <w:rPr>
          <w:b/>
          <w:color w:val="000000"/>
          <w:lang w:val="kk-KZ"/>
        </w:rPr>
      </w:pPr>
      <w:r w:rsidRPr="00B232DD">
        <w:rPr>
          <w:b/>
          <w:color w:val="000000"/>
          <w:lang w:val="kk-KZ"/>
        </w:rPr>
        <w:t xml:space="preserve">Қосымша білім беру </w:t>
      </w:r>
      <w:r>
        <w:rPr>
          <w:b/>
          <w:color w:val="000000"/>
          <w:lang w:val="kk-KZ"/>
        </w:rPr>
        <w:t xml:space="preserve">педагогы </w:t>
      </w:r>
      <w:r w:rsidRPr="00B232DD">
        <w:rPr>
          <w:b/>
          <w:color w:val="000000"/>
          <w:lang w:val="kk-KZ"/>
        </w:rPr>
        <w:t>конкурсына қатысу үшін</w:t>
      </w:r>
    </w:p>
    <w:p w:rsidR="00B232DD" w:rsidRPr="00B232DD" w:rsidRDefault="00B232DD" w:rsidP="00B232DD">
      <w:pPr>
        <w:pStyle w:val="a4"/>
        <w:spacing w:before="0" w:beforeAutospacing="0" w:after="0" w:afterAutospacing="0"/>
        <w:rPr>
          <w:color w:val="000000"/>
          <w:lang w:val="kk-KZ"/>
        </w:rPr>
      </w:pPr>
      <w:r w:rsidRPr="00B232DD">
        <w:rPr>
          <w:color w:val="000000"/>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B232DD" w:rsidRPr="00B232DD" w:rsidRDefault="00B232DD" w:rsidP="00B232DD">
      <w:pPr>
        <w:pStyle w:val="a4"/>
        <w:spacing w:before="0" w:beforeAutospacing="0" w:after="0" w:afterAutospacing="0"/>
        <w:rPr>
          <w:color w:val="000000"/>
          <w:lang w:val="kk-KZ"/>
        </w:rPr>
      </w:pPr>
      <w:r w:rsidRPr="00B232DD">
        <w:rPr>
          <w:color w:val="000000"/>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B232DD" w:rsidRPr="00B232DD" w:rsidRDefault="00B232DD" w:rsidP="00B232DD">
      <w:pPr>
        <w:pStyle w:val="a4"/>
        <w:spacing w:before="0" w:beforeAutospacing="0" w:after="0" w:afterAutospacing="0"/>
        <w:rPr>
          <w:color w:val="000000"/>
          <w:lang w:val="kk-KZ"/>
        </w:rPr>
      </w:pPr>
      <w:r w:rsidRPr="00B232DD">
        <w:rPr>
          <w:color w:val="000000"/>
          <w:lang w:val="kk-KZ"/>
        </w:rPr>
        <w:t>2) жеке басын куәландыратын құжат не цифрлық құжаттар сервисінен алынған электронды құжат (идентификация үшін);</w:t>
      </w:r>
    </w:p>
    <w:p w:rsidR="00B232DD" w:rsidRPr="00B232DD" w:rsidRDefault="00B232DD" w:rsidP="00B232DD">
      <w:pPr>
        <w:pStyle w:val="a4"/>
        <w:spacing w:before="0" w:beforeAutospacing="0" w:after="0" w:afterAutospacing="0"/>
        <w:rPr>
          <w:color w:val="000000"/>
          <w:lang w:val="kk-KZ"/>
        </w:rPr>
      </w:pPr>
      <w:r w:rsidRPr="00B232DD">
        <w:rPr>
          <w:color w:val="000000"/>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B232DD" w:rsidRPr="00B232DD" w:rsidRDefault="00B232DD" w:rsidP="00B232DD">
      <w:pPr>
        <w:pStyle w:val="a4"/>
        <w:spacing w:before="0" w:beforeAutospacing="0" w:after="0" w:afterAutospacing="0"/>
        <w:rPr>
          <w:color w:val="000000"/>
          <w:lang w:val="kk-KZ"/>
        </w:rPr>
      </w:pPr>
      <w:r w:rsidRPr="00B232DD">
        <w:rPr>
          <w:color w:val="000000"/>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232DD" w:rsidRPr="00B232DD" w:rsidRDefault="00B232DD" w:rsidP="00B232DD">
      <w:pPr>
        <w:pStyle w:val="a4"/>
        <w:spacing w:before="0" w:beforeAutospacing="0" w:after="0" w:afterAutospacing="0"/>
        <w:rPr>
          <w:color w:val="000000"/>
          <w:lang w:val="kk-KZ"/>
        </w:rPr>
      </w:pPr>
      <w:r w:rsidRPr="00B232DD">
        <w:rPr>
          <w:color w:val="000000"/>
          <w:lang w:val="kk-KZ"/>
        </w:rPr>
        <w:t>5) еңбек қызметін растайтын құжаттың көшірмесі (бар болса);</w:t>
      </w:r>
    </w:p>
    <w:p w:rsidR="00B232DD" w:rsidRPr="00B232DD" w:rsidRDefault="00B232DD" w:rsidP="00B232DD">
      <w:pPr>
        <w:pStyle w:val="a4"/>
        <w:spacing w:before="0" w:beforeAutospacing="0" w:after="0" w:afterAutospacing="0"/>
        <w:rPr>
          <w:color w:val="000000"/>
          <w:lang w:val="kk-KZ"/>
        </w:rPr>
      </w:pPr>
      <w:r w:rsidRPr="00B232DD">
        <w:rPr>
          <w:color w:val="000000"/>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B232DD" w:rsidRPr="00A30499" w:rsidRDefault="00B232DD" w:rsidP="00B232DD">
      <w:pPr>
        <w:pStyle w:val="a4"/>
        <w:spacing w:before="0" w:beforeAutospacing="0" w:after="0" w:afterAutospacing="0"/>
        <w:rPr>
          <w:color w:val="000000"/>
          <w:lang w:val="kk-KZ"/>
        </w:rPr>
      </w:pPr>
      <w:r w:rsidRPr="00A30499">
        <w:rPr>
          <w:color w:val="000000"/>
          <w:lang w:val="kk-KZ"/>
        </w:rPr>
        <w:t>7) психоневрологиялық ұйымнан анықтама;</w:t>
      </w:r>
    </w:p>
    <w:p w:rsidR="00B232DD" w:rsidRPr="00A30499" w:rsidRDefault="00B232DD" w:rsidP="00B232DD">
      <w:pPr>
        <w:pStyle w:val="a4"/>
        <w:spacing w:before="0" w:beforeAutospacing="0" w:after="0" w:afterAutospacing="0"/>
        <w:rPr>
          <w:color w:val="000000"/>
          <w:lang w:val="kk-KZ"/>
        </w:rPr>
      </w:pPr>
      <w:r w:rsidRPr="00A30499">
        <w:rPr>
          <w:color w:val="000000"/>
          <w:lang w:val="kk-KZ"/>
        </w:rPr>
        <w:t>8) наркологиялық ұйымнан анықтама;</w:t>
      </w:r>
    </w:p>
    <w:p w:rsidR="00B232DD" w:rsidRPr="00A30499" w:rsidRDefault="00B232DD" w:rsidP="00B232DD">
      <w:pPr>
        <w:pStyle w:val="a4"/>
        <w:spacing w:before="0" w:beforeAutospacing="0" w:after="0" w:afterAutospacing="0"/>
        <w:rPr>
          <w:color w:val="000000"/>
          <w:lang w:val="kk-KZ"/>
        </w:rPr>
      </w:pPr>
      <w:r w:rsidRPr="00A30499">
        <w:rPr>
          <w:color w:val="000000"/>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232DD" w:rsidRPr="00A30499" w:rsidRDefault="00B232DD" w:rsidP="00B232DD">
      <w:pPr>
        <w:pStyle w:val="a4"/>
        <w:spacing w:before="0" w:beforeAutospacing="0" w:after="0" w:afterAutospacing="0"/>
        <w:rPr>
          <w:color w:val="000000"/>
          <w:lang w:val="kk-KZ"/>
        </w:rPr>
      </w:pPr>
      <w:r w:rsidRPr="00A30499">
        <w:rPr>
          <w:color w:val="000000"/>
          <w:lang w:val="kk-KZ"/>
        </w:rPr>
        <w:t>Азаматтық қызметке,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B232DD" w:rsidRPr="00A30499" w:rsidRDefault="00B232DD" w:rsidP="00B232DD">
      <w:pPr>
        <w:pStyle w:val="a4"/>
        <w:spacing w:before="0" w:beforeAutospacing="0" w:after="0" w:afterAutospacing="0"/>
        <w:rPr>
          <w:color w:val="000000"/>
          <w:lang w:val="kk-KZ"/>
        </w:rPr>
      </w:pPr>
      <w:r w:rsidRPr="00A30499">
        <w:rPr>
          <w:color w:val="000000"/>
          <w:lang w:val="kk-KZ"/>
        </w:rPr>
        <w:t>Конкурсқа қатысушы, болған жағдайда оның біліміне, жұмыс тәжірибесіне, кәсіби деңгейіне қатысты қосымша ақпаратты (біліктілігін арттыру,</w:t>
      </w:r>
      <w:r w:rsidR="00B35648">
        <w:rPr>
          <w:color w:val="000000"/>
          <w:lang w:val="kk-KZ"/>
        </w:rPr>
        <w:t xml:space="preserve"> </w:t>
      </w:r>
      <w:r w:rsidRPr="00A30499">
        <w:rPr>
          <w:color w:val="000000"/>
          <w:lang w:val="kk-KZ"/>
        </w:rPr>
        <w:t>ғылыми дәреже мен атақ беру,</w:t>
      </w:r>
      <w:r w:rsidR="001821D0">
        <w:rPr>
          <w:color w:val="000000"/>
          <w:lang w:val="kk-KZ"/>
        </w:rPr>
        <w:t xml:space="preserve"> </w:t>
      </w:r>
      <w:r w:rsidRPr="00A30499">
        <w:rPr>
          <w:color w:val="000000"/>
          <w:lang w:val="kk-KZ"/>
        </w:rPr>
        <w:t xml:space="preserve">ғылыми </w:t>
      </w:r>
      <w:r w:rsidRPr="00A30499">
        <w:rPr>
          <w:color w:val="000000"/>
          <w:lang w:val="kk-KZ"/>
        </w:rPr>
        <w:lastRenderedPageBreak/>
        <w:t>жарияланымдар туралы құжаттардың көшірмелері, алдыңғы жұмыс орындағы басшылық берген ұсынымдар) ұсынады</w:t>
      </w:r>
    </w:p>
    <w:p w:rsidR="00B232DD" w:rsidRPr="00A30499" w:rsidRDefault="00B232DD" w:rsidP="00B232DD">
      <w:pPr>
        <w:spacing w:after="0"/>
        <w:jc w:val="both"/>
        <w:rPr>
          <w:rFonts w:ascii="Times New Roman" w:hAnsi="Times New Roman" w:cs="Times New Roman"/>
          <w:sz w:val="24"/>
          <w:szCs w:val="24"/>
          <w:lang w:val="kk-KZ"/>
        </w:rPr>
      </w:pPr>
    </w:p>
    <w:p w:rsidR="00D5390D" w:rsidRPr="00365CCD" w:rsidRDefault="00D5390D" w:rsidP="00D5390D">
      <w:pPr>
        <w:spacing w:after="0" w:line="240" w:lineRule="auto"/>
        <w:ind w:firstLine="708"/>
        <w:jc w:val="both"/>
        <w:rPr>
          <w:rFonts w:ascii="Times New Roman" w:hAnsi="Times New Roman" w:cs="Times New Roman"/>
          <w:color w:val="FF0000"/>
          <w:sz w:val="24"/>
          <w:szCs w:val="24"/>
          <w:lang w:val="kk-KZ"/>
        </w:rPr>
      </w:pPr>
      <w:r w:rsidRPr="00365CCD">
        <w:rPr>
          <w:rFonts w:ascii="Times New Roman" w:hAnsi="Times New Roman" w:cs="Times New Roman"/>
          <w:color w:val="FF0000"/>
          <w:sz w:val="24"/>
          <w:szCs w:val="24"/>
          <w:lang w:val="kk-KZ"/>
        </w:rPr>
        <w:t xml:space="preserve">Төмендегі адрес бойынша конкурс жергілікті Жамбыл облысы әкімдігінің білім басқармасы Т.Рысқұлов ауданы білім бөлімінің  сайтында ресми түрде жарияланғаннан соң </w:t>
      </w:r>
      <w:r w:rsidR="00A63FBB">
        <w:rPr>
          <w:rFonts w:ascii="Times New Roman" w:hAnsi="Times New Roman" w:cs="Times New Roman"/>
          <w:color w:val="FF0000"/>
          <w:sz w:val="24"/>
          <w:szCs w:val="24"/>
          <w:lang w:val="kk-KZ"/>
        </w:rPr>
        <w:t>7 жұмыс</w:t>
      </w:r>
      <w:r w:rsidRPr="00365CCD">
        <w:rPr>
          <w:rFonts w:ascii="Times New Roman" w:hAnsi="Times New Roman" w:cs="Times New Roman"/>
          <w:color w:val="FF0000"/>
          <w:sz w:val="24"/>
          <w:szCs w:val="24"/>
          <w:lang w:val="kk-KZ"/>
        </w:rPr>
        <w:t xml:space="preserve"> күн</w:t>
      </w:r>
      <w:r w:rsidR="00A63FBB">
        <w:rPr>
          <w:rFonts w:ascii="Times New Roman" w:hAnsi="Times New Roman" w:cs="Times New Roman"/>
          <w:color w:val="FF0000"/>
          <w:sz w:val="24"/>
          <w:szCs w:val="24"/>
          <w:lang w:val="kk-KZ"/>
        </w:rPr>
        <w:t>і</w:t>
      </w:r>
      <w:r w:rsidRPr="00365CCD">
        <w:rPr>
          <w:rFonts w:ascii="Times New Roman" w:hAnsi="Times New Roman" w:cs="Times New Roman"/>
          <w:color w:val="FF0000"/>
          <w:sz w:val="24"/>
          <w:szCs w:val="24"/>
          <w:lang w:val="kk-KZ"/>
        </w:rPr>
        <w:t xml:space="preserve"> ішінде конкурстық комиссияға сағат 9.</w:t>
      </w:r>
      <w:r w:rsidRPr="00365CCD">
        <w:rPr>
          <w:rFonts w:ascii="Times New Roman" w:hAnsi="Times New Roman" w:cs="Times New Roman"/>
          <w:color w:val="FF0000"/>
          <w:sz w:val="24"/>
          <w:szCs w:val="24"/>
          <w:vertAlign w:val="superscript"/>
          <w:lang w:val="kk-KZ"/>
        </w:rPr>
        <w:t>00</w:t>
      </w:r>
      <w:r w:rsidRPr="00365CCD">
        <w:rPr>
          <w:rFonts w:ascii="Times New Roman" w:hAnsi="Times New Roman" w:cs="Times New Roman"/>
          <w:color w:val="FF0000"/>
          <w:sz w:val="24"/>
          <w:szCs w:val="24"/>
          <w:lang w:val="kk-KZ"/>
        </w:rPr>
        <w:t xml:space="preserve"> ден 18.</w:t>
      </w:r>
      <w:r w:rsidRPr="00365CCD">
        <w:rPr>
          <w:rFonts w:ascii="Times New Roman" w:hAnsi="Times New Roman" w:cs="Times New Roman"/>
          <w:color w:val="FF0000"/>
          <w:sz w:val="24"/>
          <w:szCs w:val="24"/>
          <w:vertAlign w:val="superscript"/>
          <w:lang w:val="kk-KZ"/>
        </w:rPr>
        <w:t>00</w:t>
      </w:r>
      <w:r w:rsidRPr="00365CCD">
        <w:rPr>
          <w:rFonts w:ascii="Times New Roman" w:hAnsi="Times New Roman" w:cs="Times New Roman"/>
          <w:color w:val="FF0000"/>
          <w:sz w:val="24"/>
          <w:szCs w:val="24"/>
          <w:lang w:val="kk-KZ"/>
        </w:rPr>
        <w:t xml:space="preserve"> ге дейін өткізіледі. (Луговой ауылы, Смат Есімов көшесі, № 24 </w:t>
      </w:r>
      <w:r>
        <w:rPr>
          <w:rFonts w:ascii="Times New Roman" w:hAnsi="Times New Roman" w:cs="Times New Roman"/>
          <w:color w:val="FF0000"/>
          <w:sz w:val="24"/>
          <w:szCs w:val="24"/>
          <w:lang w:val="kk-KZ"/>
        </w:rPr>
        <w:t>А</w:t>
      </w:r>
      <w:r w:rsidRPr="00365CCD">
        <w:rPr>
          <w:rFonts w:ascii="Times New Roman" w:hAnsi="Times New Roman" w:cs="Times New Roman"/>
          <w:color w:val="FF0000"/>
          <w:sz w:val="24"/>
          <w:szCs w:val="24"/>
          <w:lang w:val="kk-KZ"/>
        </w:rPr>
        <w:t xml:space="preserve">  үй, анықтама үшін телефондар: 2 – 50 - 27,  факс 2 – 50 - 27).</w:t>
      </w:r>
    </w:p>
    <w:p w:rsidR="00D5390D" w:rsidRDefault="00D5390D" w:rsidP="00D5390D">
      <w:pPr>
        <w:spacing w:after="0"/>
        <w:jc w:val="center"/>
        <w:rPr>
          <w:rFonts w:ascii="Times New Roman" w:hAnsi="Times New Roman"/>
          <w:b/>
          <w:bCs/>
          <w:sz w:val="24"/>
          <w:szCs w:val="24"/>
          <w:lang w:val="kk-KZ"/>
        </w:rPr>
      </w:pPr>
    </w:p>
    <w:p w:rsidR="00517DAE" w:rsidRDefault="00517DAE"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4347C" w:rsidRDefault="0054347C" w:rsidP="00D5390D">
      <w:pPr>
        <w:spacing w:after="0"/>
        <w:jc w:val="center"/>
        <w:rPr>
          <w:rFonts w:ascii="Times New Roman" w:hAnsi="Times New Roman"/>
          <w:b/>
          <w:bCs/>
          <w:sz w:val="24"/>
          <w:szCs w:val="24"/>
          <w:lang w:val="kk-KZ"/>
        </w:rPr>
      </w:pPr>
    </w:p>
    <w:p w:rsidR="00517DAE" w:rsidRDefault="00517DAE" w:rsidP="00D5390D">
      <w:pPr>
        <w:spacing w:after="0"/>
        <w:jc w:val="center"/>
        <w:rPr>
          <w:rFonts w:ascii="Times New Roman" w:hAnsi="Times New Roman"/>
          <w:b/>
          <w:bCs/>
          <w:sz w:val="24"/>
          <w:szCs w:val="24"/>
          <w:lang w:val="kk-KZ"/>
        </w:rPr>
      </w:pPr>
    </w:p>
    <w:p w:rsidR="00D5390D" w:rsidRPr="00291FBE" w:rsidRDefault="00D5390D" w:rsidP="00D5390D">
      <w:pPr>
        <w:spacing w:after="0"/>
        <w:jc w:val="center"/>
        <w:rPr>
          <w:rFonts w:ascii="Times New Roman" w:hAnsi="Times New Roman"/>
          <w:b/>
          <w:bCs/>
          <w:sz w:val="24"/>
          <w:szCs w:val="24"/>
          <w:lang w:val="kk-KZ"/>
        </w:rPr>
      </w:pPr>
      <w:r>
        <w:rPr>
          <w:rFonts w:ascii="Times New Roman" w:hAnsi="Times New Roman"/>
          <w:b/>
          <w:bCs/>
          <w:sz w:val="24"/>
          <w:szCs w:val="24"/>
          <w:lang w:val="kk-KZ"/>
        </w:rPr>
        <w:lastRenderedPageBreak/>
        <w:t>«</w:t>
      </w:r>
      <w:r w:rsidRPr="00291FBE">
        <w:rPr>
          <w:rFonts w:ascii="Times New Roman" w:hAnsi="Times New Roman"/>
          <w:b/>
          <w:bCs/>
          <w:sz w:val="24"/>
          <w:szCs w:val="24"/>
          <w:lang w:val="kk-KZ"/>
        </w:rPr>
        <w:t>Детско-юношеский центр</w:t>
      </w:r>
      <w:r>
        <w:rPr>
          <w:rFonts w:ascii="Times New Roman" w:hAnsi="Times New Roman"/>
          <w:b/>
          <w:bCs/>
          <w:sz w:val="24"/>
          <w:szCs w:val="24"/>
          <w:lang w:val="kk-KZ"/>
        </w:rPr>
        <w:t>»</w:t>
      </w:r>
      <w:r w:rsidRPr="00291FBE">
        <w:rPr>
          <w:rFonts w:ascii="Times New Roman" w:hAnsi="Times New Roman"/>
          <w:b/>
          <w:bCs/>
          <w:sz w:val="24"/>
          <w:szCs w:val="24"/>
          <w:lang w:val="kk-KZ"/>
        </w:rPr>
        <w:t xml:space="preserve"> отдела образования района Т. Рыскулова управления образов</w:t>
      </w:r>
      <w:r>
        <w:rPr>
          <w:rFonts w:ascii="Times New Roman" w:hAnsi="Times New Roman"/>
          <w:b/>
          <w:bCs/>
          <w:sz w:val="24"/>
          <w:szCs w:val="24"/>
          <w:lang w:val="kk-KZ"/>
        </w:rPr>
        <w:t xml:space="preserve">ания акимата Жамбылской области </w:t>
      </w:r>
      <w:r w:rsidRPr="00291FBE">
        <w:rPr>
          <w:rFonts w:ascii="Times New Roman" w:hAnsi="Times New Roman"/>
          <w:b/>
          <w:bCs/>
          <w:sz w:val="24"/>
          <w:szCs w:val="24"/>
          <w:lang w:val="kk-KZ"/>
        </w:rPr>
        <w:t>государственному коммунальному казенному предприятию</w:t>
      </w:r>
      <w:r>
        <w:rPr>
          <w:rFonts w:ascii="Times New Roman" w:hAnsi="Times New Roman"/>
          <w:b/>
          <w:bCs/>
          <w:sz w:val="24"/>
          <w:szCs w:val="24"/>
          <w:lang w:val="kk-KZ"/>
        </w:rPr>
        <w:t xml:space="preserve"> </w:t>
      </w:r>
      <w:r w:rsidRPr="00291FBE">
        <w:rPr>
          <w:rFonts w:ascii="Times New Roman" w:hAnsi="Times New Roman"/>
          <w:b/>
          <w:bCs/>
          <w:sz w:val="24"/>
          <w:szCs w:val="24"/>
          <w:lang w:val="kk-KZ"/>
        </w:rPr>
        <w:t xml:space="preserve">На вакантную должность в кружок </w:t>
      </w:r>
      <w:r>
        <w:rPr>
          <w:rFonts w:ascii="Times New Roman" w:hAnsi="Times New Roman"/>
          <w:b/>
          <w:bCs/>
          <w:sz w:val="24"/>
          <w:szCs w:val="24"/>
          <w:lang w:val="kk-KZ"/>
        </w:rPr>
        <w:t>«</w:t>
      </w:r>
      <w:r w:rsidR="00B35648">
        <w:rPr>
          <w:rFonts w:ascii="Times New Roman" w:hAnsi="Times New Roman"/>
          <w:b/>
          <w:bCs/>
          <w:sz w:val="24"/>
          <w:szCs w:val="24"/>
          <w:lang w:val="kk-KZ"/>
        </w:rPr>
        <w:t>Вокал</w:t>
      </w:r>
      <w:r>
        <w:rPr>
          <w:rFonts w:ascii="Times New Roman" w:hAnsi="Times New Roman"/>
          <w:b/>
          <w:bCs/>
          <w:sz w:val="24"/>
          <w:szCs w:val="24"/>
          <w:lang w:val="kk-KZ"/>
        </w:rPr>
        <w:t xml:space="preserve">» </w:t>
      </w:r>
      <w:r w:rsidR="00B2461A">
        <w:rPr>
          <w:rFonts w:ascii="Times New Roman" w:hAnsi="Times New Roman"/>
          <w:b/>
          <w:bCs/>
          <w:sz w:val="24"/>
          <w:szCs w:val="24"/>
          <w:lang w:val="kk-KZ"/>
        </w:rPr>
        <w:t xml:space="preserve"> </w:t>
      </w:r>
    </w:p>
    <w:p w:rsidR="00D5390D" w:rsidRDefault="00D5390D" w:rsidP="00D5390D">
      <w:pPr>
        <w:spacing w:after="0"/>
        <w:jc w:val="center"/>
        <w:rPr>
          <w:rFonts w:ascii="Times New Roman" w:hAnsi="Times New Roman"/>
          <w:b/>
          <w:bCs/>
          <w:sz w:val="24"/>
          <w:szCs w:val="24"/>
          <w:lang w:val="kk-KZ"/>
        </w:rPr>
      </w:pPr>
      <w:r w:rsidRPr="00291FBE">
        <w:rPr>
          <w:rFonts w:ascii="Times New Roman" w:hAnsi="Times New Roman"/>
          <w:b/>
          <w:bCs/>
          <w:sz w:val="24"/>
          <w:szCs w:val="24"/>
          <w:lang w:val="kk-KZ"/>
        </w:rPr>
        <w:t>ОБЪЯВЛЯЕТ КОНКУРС</w:t>
      </w:r>
    </w:p>
    <w:p w:rsidR="00D5390D" w:rsidRPr="00B97EBC" w:rsidRDefault="00D5390D" w:rsidP="00D5390D">
      <w:pPr>
        <w:spacing w:after="0"/>
        <w:ind w:firstLine="708"/>
        <w:jc w:val="both"/>
        <w:rPr>
          <w:rFonts w:ascii="Times New Roman" w:hAnsi="Times New Roman"/>
          <w:bCs/>
          <w:sz w:val="24"/>
          <w:szCs w:val="24"/>
          <w:lang w:val="kk-KZ"/>
        </w:rPr>
      </w:pPr>
      <w:r w:rsidRPr="00B97EBC">
        <w:rPr>
          <w:rFonts w:ascii="Times New Roman" w:hAnsi="Times New Roman"/>
          <w:bCs/>
          <w:sz w:val="24"/>
          <w:szCs w:val="24"/>
          <w:lang w:val="kk-KZ"/>
        </w:rPr>
        <w:t>Высшее педагогическое или профессионал</w:t>
      </w:r>
      <w:r>
        <w:rPr>
          <w:rFonts w:ascii="Times New Roman" w:hAnsi="Times New Roman"/>
          <w:bCs/>
          <w:sz w:val="24"/>
          <w:szCs w:val="24"/>
          <w:lang w:val="kk-KZ"/>
        </w:rPr>
        <w:t>ьное образование по категории в_____</w:t>
      </w:r>
      <w:r w:rsidRPr="00B97EBC">
        <w:rPr>
          <w:rFonts w:ascii="Times New Roman" w:hAnsi="Times New Roman"/>
          <w:bCs/>
          <w:sz w:val="24"/>
          <w:szCs w:val="24"/>
          <w:lang w:val="kk-KZ"/>
        </w:rPr>
        <w:t>. Требования к квалификации: специалист высшего уровня квалификации без категории: высшее педагогическое образование в соответствии с профилем кружка, секции, студии и иного детского объединения, без предъявления требований к стажу работы;</w:t>
      </w:r>
    </w:p>
    <w:p w:rsidR="00D5390D" w:rsidRPr="00B97EBC" w:rsidRDefault="00D5390D" w:rsidP="00D5390D">
      <w:pPr>
        <w:spacing w:after="0"/>
        <w:ind w:firstLine="708"/>
        <w:jc w:val="both"/>
        <w:rPr>
          <w:rFonts w:ascii="Times New Roman" w:hAnsi="Times New Roman"/>
          <w:bCs/>
          <w:sz w:val="24"/>
          <w:szCs w:val="24"/>
          <w:lang w:val="kk-KZ"/>
        </w:rPr>
      </w:pPr>
      <w:r w:rsidRPr="00B97EBC">
        <w:rPr>
          <w:rFonts w:ascii="Times New Roman" w:hAnsi="Times New Roman"/>
          <w:bCs/>
          <w:sz w:val="24"/>
          <w:szCs w:val="24"/>
          <w:lang w:val="kk-KZ"/>
        </w:rPr>
        <w:t>Должностной оклад педагога дополнительного образования государственного коммунального казенного предприятия</w:t>
      </w:r>
      <w:r>
        <w:rPr>
          <w:rFonts w:ascii="Times New Roman" w:hAnsi="Times New Roman"/>
          <w:bCs/>
          <w:sz w:val="24"/>
          <w:szCs w:val="24"/>
          <w:lang w:val="kk-KZ"/>
        </w:rPr>
        <w:t xml:space="preserve"> «Д</w:t>
      </w:r>
      <w:r w:rsidRPr="00B97EBC">
        <w:rPr>
          <w:rFonts w:ascii="Times New Roman" w:hAnsi="Times New Roman"/>
          <w:bCs/>
          <w:sz w:val="24"/>
          <w:szCs w:val="24"/>
          <w:lang w:val="kk-KZ"/>
        </w:rPr>
        <w:t>етско-юношеский центр отдела образования района Т. Рыскулова управления образования акимата Жамбылской</w:t>
      </w:r>
      <w:r>
        <w:rPr>
          <w:rFonts w:ascii="Times New Roman" w:hAnsi="Times New Roman"/>
          <w:bCs/>
          <w:sz w:val="24"/>
          <w:szCs w:val="24"/>
          <w:lang w:val="kk-KZ"/>
        </w:rPr>
        <w:t xml:space="preserve"> области»</w:t>
      </w:r>
    </w:p>
    <w:tbl>
      <w:tblPr>
        <w:tblStyle w:val="a3"/>
        <w:tblW w:w="0" w:type="auto"/>
        <w:tblLook w:val="01E0"/>
      </w:tblPr>
      <w:tblGrid>
        <w:gridCol w:w="484"/>
        <w:gridCol w:w="2898"/>
        <w:gridCol w:w="3123"/>
        <w:gridCol w:w="3066"/>
      </w:tblGrid>
      <w:tr w:rsidR="00D5390D" w:rsidRPr="00365CCD" w:rsidTr="00007EE2">
        <w:tc>
          <w:tcPr>
            <w:tcW w:w="484" w:type="dxa"/>
            <w:vMerge w:val="restart"/>
            <w:tcBorders>
              <w:top w:val="single" w:sz="4" w:space="0" w:color="auto"/>
              <w:left w:val="single" w:sz="4" w:space="0" w:color="auto"/>
              <w:bottom w:val="single" w:sz="4" w:space="0" w:color="auto"/>
              <w:right w:val="single" w:sz="4" w:space="0" w:color="auto"/>
            </w:tcBorders>
          </w:tcPr>
          <w:p w:rsidR="00D5390D" w:rsidRPr="00365CCD" w:rsidRDefault="00D5390D" w:rsidP="00007EE2">
            <w:pPr>
              <w:jc w:val="both"/>
              <w:rPr>
                <w:sz w:val="24"/>
                <w:szCs w:val="24"/>
                <w:lang w:val="kk-KZ"/>
              </w:rPr>
            </w:pPr>
            <w:r w:rsidRPr="00365CCD">
              <w:rPr>
                <w:sz w:val="24"/>
                <w:szCs w:val="24"/>
                <w:lang w:val="kk-KZ"/>
              </w:rPr>
              <w:t>№</w:t>
            </w:r>
          </w:p>
        </w:tc>
        <w:tc>
          <w:tcPr>
            <w:tcW w:w="2898" w:type="dxa"/>
            <w:vMerge w:val="restart"/>
            <w:tcBorders>
              <w:top w:val="single" w:sz="4" w:space="0" w:color="auto"/>
              <w:left w:val="single" w:sz="4" w:space="0" w:color="auto"/>
              <w:bottom w:val="single" w:sz="4" w:space="0" w:color="auto"/>
              <w:right w:val="single" w:sz="4" w:space="0" w:color="auto"/>
            </w:tcBorders>
          </w:tcPr>
          <w:p w:rsidR="00D5390D" w:rsidRPr="00365CCD" w:rsidRDefault="00D5390D" w:rsidP="00007EE2">
            <w:pPr>
              <w:jc w:val="center"/>
              <w:rPr>
                <w:sz w:val="24"/>
                <w:szCs w:val="24"/>
                <w:lang w:val="kk-KZ"/>
              </w:rPr>
            </w:pPr>
            <w:r w:rsidRPr="00365CCD">
              <w:rPr>
                <w:sz w:val="24"/>
                <w:szCs w:val="24"/>
                <w:lang w:val="kk-KZ"/>
              </w:rPr>
              <w:t>категория</w:t>
            </w:r>
          </w:p>
        </w:tc>
        <w:tc>
          <w:tcPr>
            <w:tcW w:w="6189" w:type="dxa"/>
            <w:gridSpan w:val="2"/>
            <w:tcBorders>
              <w:top w:val="single" w:sz="4" w:space="0" w:color="auto"/>
              <w:left w:val="single" w:sz="4" w:space="0" w:color="auto"/>
              <w:bottom w:val="single" w:sz="4" w:space="0" w:color="auto"/>
              <w:right w:val="single" w:sz="4" w:space="0" w:color="auto"/>
            </w:tcBorders>
          </w:tcPr>
          <w:p w:rsidR="00D5390D" w:rsidRPr="00365CCD" w:rsidRDefault="00D5390D" w:rsidP="00007EE2">
            <w:pPr>
              <w:jc w:val="center"/>
              <w:rPr>
                <w:sz w:val="24"/>
                <w:szCs w:val="24"/>
                <w:lang w:val="kk-KZ"/>
              </w:rPr>
            </w:pPr>
            <w:r w:rsidRPr="00365CCD">
              <w:rPr>
                <w:sz w:val="24"/>
                <w:szCs w:val="24"/>
                <w:lang w:val="kk-KZ"/>
              </w:rPr>
              <w:t>Должностной оклад в зависимости от выслуги лет</w:t>
            </w:r>
          </w:p>
        </w:tc>
      </w:tr>
      <w:tr w:rsidR="00D5390D" w:rsidRPr="00365CCD" w:rsidTr="00007EE2">
        <w:tc>
          <w:tcPr>
            <w:tcW w:w="0" w:type="auto"/>
            <w:vMerge/>
            <w:tcBorders>
              <w:top w:val="single" w:sz="4" w:space="0" w:color="auto"/>
              <w:left w:val="single" w:sz="4" w:space="0" w:color="auto"/>
              <w:bottom w:val="single" w:sz="4" w:space="0" w:color="auto"/>
              <w:right w:val="single" w:sz="4" w:space="0" w:color="auto"/>
            </w:tcBorders>
            <w:vAlign w:val="center"/>
          </w:tcPr>
          <w:p w:rsidR="00D5390D" w:rsidRPr="00365CCD" w:rsidRDefault="00D5390D" w:rsidP="00007EE2">
            <w:pPr>
              <w:rPr>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5390D" w:rsidRPr="00365CCD" w:rsidRDefault="00D5390D" w:rsidP="00007EE2">
            <w:pPr>
              <w:rPr>
                <w:sz w:val="24"/>
                <w:szCs w:val="24"/>
                <w:lang w:val="kk-KZ"/>
              </w:rPr>
            </w:pPr>
          </w:p>
        </w:tc>
        <w:tc>
          <w:tcPr>
            <w:tcW w:w="3123" w:type="dxa"/>
            <w:tcBorders>
              <w:top w:val="single" w:sz="4" w:space="0" w:color="auto"/>
              <w:left w:val="single" w:sz="4" w:space="0" w:color="auto"/>
              <w:bottom w:val="single" w:sz="4" w:space="0" w:color="auto"/>
              <w:right w:val="single" w:sz="4" w:space="0" w:color="auto"/>
            </w:tcBorders>
          </w:tcPr>
          <w:p w:rsidR="00D5390D" w:rsidRPr="00365CCD" w:rsidRDefault="00D5390D" w:rsidP="00007EE2">
            <w:pPr>
              <w:jc w:val="center"/>
              <w:rPr>
                <w:sz w:val="24"/>
                <w:szCs w:val="24"/>
                <w:lang w:val="kk-KZ"/>
              </w:rPr>
            </w:pPr>
            <w:r w:rsidRPr="00365CCD">
              <w:rPr>
                <w:sz w:val="24"/>
                <w:szCs w:val="24"/>
                <w:lang w:val="kk-KZ"/>
              </w:rPr>
              <w:t>от (тенге)</w:t>
            </w:r>
          </w:p>
        </w:tc>
        <w:tc>
          <w:tcPr>
            <w:tcW w:w="3066" w:type="dxa"/>
            <w:tcBorders>
              <w:top w:val="single" w:sz="4" w:space="0" w:color="auto"/>
              <w:left w:val="single" w:sz="4" w:space="0" w:color="auto"/>
              <w:bottom w:val="single" w:sz="4" w:space="0" w:color="auto"/>
              <w:right w:val="single" w:sz="4" w:space="0" w:color="auto"/>
            </w:tcBorders>
          </w:tcPr>
          <w:p w:rsidR="00D5390D" w:rsidRPr="00365CCD" w:rsidRDefault="00D5390D" w:rsidP="00007EE2">
            <w:pPr>
              <w:jc w:val="center"/>
              <w:rPr>
                <w:sz w:val="24"/>
                <w:szCs w:val="24"/>
                <w:lang w:val="kk-KZ"/>
              </w:rPr>
            </w:pPr>
            <w:r w:rsidRPr="00365CCD">
              <w:rPr>
                <w:sz w:val="24"/>
                <w:szCs w:val="24"/>
                <w:lang w:val="kk-KZ"/>
              </w:rPr>
              <w:t>до (тенге)</w:t>
            </w:r>
          </w:p>
        </w:tc>
      </w:tr>
      <w:tr w:rsidR="001C430C" w:rsidRPr="00365CCD" w:rsidTr="00007EE2">
        <w:tc>
          <w:tcPr>
            <w:tcW w:w="484" w:type="dxa"/>
            <w:tcBorders>
              <w:top w:val="single" w:sz="4" w:space="0" w:color="auto"/>
              <w:left w:val="single" w:sz="4" w:space="0" w:color="auto"/>
              <w:bottom w:val="single" w:sz="4" w:space="0" w:color="auto"/>
              <w:right w:val="single" w:sz="4" w:space="0" w:color="auto"/>
            </w:tcBorders>
          </w:tcPr>
          <w:p w:rsidR="001C430C" w:rsidRPr="00365CCD" w:rsidRDefault="001C430C" w:rsidP="00007EE2">
            <w:pPr>
              <w:jc w:val="both"/>
              <w:rPr>
                <w:sz w:val="24"/>
                <w:szCs w:val="24"/>
                <w:lang w:val="kk-KZ"/>
              </w:rPr>
            </w:pPr>
            <w:r w:rsidRPr="00365CCD">
              <w:rPr>
                <w:sz w:val="24"/>
                <w:szCs w:val="24"/>
                <w:lang w:val="kk-KZ"/>
              </w:rPr>
              <w:t>1</w:t>
            </w:r>
          </w:p>
        </w:tc>
        <w:tc>
          <w:tcPr>
            <w:tcW w:w="2898" w:type="dxa"/>
            <w:tcBorders>
              <w:top w:val="single" w:sz="4" w:space="0" w:color="auto"/>
              <w:left w:val="single" w:sz="4" w:space="0" w:color="auto"/>
              <w:bottom w:val="single" w:sz="4" w:space="0" w:color="auto"/>
              <w:right w:val="single" w:sz="4" w:space="0" w:color="auto"/>
            </w:tcBorders>
          </w:tcPr>
          <w:p w:rsidR="001C430C" w:rsidRDefault="001C430C" w:rsidP="00B2461A">
            <w:pPr>
              <w:jc w:val="both"/>
              <w:rPr>
                <w:color w:val="FF0000"/>
                <w:sz w:val="24"/>
                <w:szCs w:val="24"/>
                <w:lang w:val="kk-KZ"/>
              </w:rPr>
            </w:pPr>
            <w:r>
              <w:rPr>
                <w:color w:val="FF0000"/>
                <w:sz w:val="24"/>
                <w:szCs w:val="24"/>
                <w:lang w:val="kk-KZ"/>
              </w:rPr>
              <w:t xml:space="preserve"> В 3-4</w:t>
            </w:r>
          </w:p>
        </w:tc>
        <w:tc>
          <w:tcPr>
            <w:tcW w:w="3123" w:type="dxa"/>
            <w:tcBorders>
              <w:top w:val="single" w:sz="4" w:space="0" w:color="auto"/>
              <w:left w:val="single" w:sz="4" w:space="0" w:color="auto"/>
              <w:bottom w:val="single" w:sz="4" w:space="0" w:color="auto"/>
              <w:right w:val="single" w:sz="4" w:space="0" w:color="auto"/>
            </w:tcBorders>
          </w:tcPr>
          <w:p w:rsidR="001C430C" w:rsidRDefault="001C430C" w:rsidP="00B2461A">
            <w:pPr>
              <w:jc w:val="both"/>
              <w:rPr>
                <w:color w:val="FF0000"/>
                <w:sz w:val="24"/>
                <w:szCs w:val="24"/>
                <w:lang w:val="kk-KZ"/>
              </w:rPr>
            </w:pPr>
            <w:r>
              <w:rPr>
                <w:color w:val="FF0000"/>
                <w:sz w:val="24"/>
                <w:szCs w:val="24"/>
                <w:lang w:val="kk-KZ"/>
              </w:rPr>
              <w:t>1</w:t>
            </w:r>
            <w:r w:rsidR="00B2461A">
              <w:rPr>
                <w:color w:val="FF0000"/>
                <w:sz w:val="24"/>
                <w:szCs w:val="24"/>
                <w:lang w:val="kk-KZ"/>
              </w:rPr>
              <w:t>61</w:t>
            </w:r>
            <w:r>
              <w:rPr>
                <w:color w:val="FF0000"/>
                <w:sz w:val="24"/>
                <w:szCs w:val="24"/>
                <w:lang w:val="kk-KZ"/>
              </w:rPr>
              <w:t>000 т</w:t>
            </w:r>
          </w:p>
        </w:tc>
        <w:tc>
          <w:tcPr>
            <w:tcW w:w="3066" w:type="dxa"/>
            <w:tcBorders>
              <w:top w:val="single" w:sz="4" w:space="0" w:color="auto"/>
              <w:left w:val="single" w:sz="4" w:space="0" w:color="auto"/>
              <w:bottom w:val="single" w:sz="4" w:space="0" w:color="auto"/>
              <w:right w:val="single" w:sz="4" w:space="0" w:color="auto"/>
            </w:tcBorders>
          </w:tcPr>
          <w:p w:rsidR="001C430C" w:rsidRDefault="00B2461A">
            <w:pPr>
              <w:jc w:val="both"/>
              <w:rPr>
                <w:color w:val="FF0000"/>
                <w:sz w:val="24"/>
                <w:szCs w:val="24"/>
                <w:lang w:val="kk-KZ"/>
              </w:rPr>
            </w:pPr>
            <w:r>
              <w:rPr>
                <w:color w:val="FF0000"/>
                <w:sz w:val="24"/>
                <w:szCs w:val="24"/>
                <w:lang w:val="kk-KZ"/>
              </w:rPr>
              <w:t>203</w:t>
            </w:r>
            <w:r w:rsidR="001C430C">
              <w:rPr>
                <w:color w:val="FF0000"/>
                <w:sz w:val="24"/>
                <w:szCs w:val="24"/>
                <w:lang w:val="kk-KZ"/>
              </w:rPr>
              <w:t>000 т</w:t>
            </w:r>
          </w:p>
        </w:tc>
      </w:tr>
    </w:tbl>
    <w:p w:rsidR="00D5390D" w:rsidRDefault="00D5390D" w:rsidP="00D5390D">
      <w:pPr>
        <w:spacing w:after="0" w:line="240" w:lineRule="auto"/>
        <w:ind w:firstLine="708"/>
        <w:jc w:val="both"/>
        <w:rPr>
          <w:rFonts w:ascii="Times New Roman" w:hAnsi="Times New Roman"/>
          <w:color w:val="FF0000"/>
          <w:sz w:val="24"/>
          <w:szCs w:val="24"/>
          <w:lang w:val="kk-KZ"/>
        </w:rPr>
      </w:pPr>
    </w:p>
    <w:p w:rsidR="00D5390D" w:rsidRPr="00B97EBC" w:rsidRDefault="00D5390D" w:rsidP="00D5390D">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 xml:space="preserve">Конкурс проводится в отделе образования акимата района Т. Рыскулова в течение </w:t>
      </w:r>
      <w:r w:rsidR="00A63FBB">
        <w:rPr>
          <w:rFonts w:ascii="Times New Roman" w:hAnsi="Times New Roman"/>
          <w:color w:val="000000" w:themeColor="text1"/>
          <w:sz w:val="24"/>
          <w:szCs w:val="24"/>
          <w:lang w:val="kk-KZ"/>
        </w:rPr>
        <w:t>7</w:t>
      </w:r>
      <w:r w:rsidRPr="00B97EBC">
        <w:rPr>
          <w:rFonts w:ascii="Times New Roman" w:hAnsi="Times New Roman"/>
          <w:color w:val="000000" w:themeColor="text1"/>
          <w:sz w:val="24"/>
          <w:szCs w:val="24"/>
          <w:lang w:val="kk-KZ"/>
        </w:rPr>
        <w:t xml:space="preserve"> </w:t>
      </w:r>
      <w:r w:rsidR="00A63FBB">
        <w:rPr>
          <w:rFonts w:ascii="Times New Roman" w:hAnsi="Times New Roman"/>
          <w:color w:val="000000" w:themeColor="text1"/>
          <w:sz w:val="24"/>
          <w:szCs w:val="24"/>
          <w:lang w:val="kk-KZ"/>
        </w:rPr>
        <w:t xml:space="preserve">рабочих </w:t>
      </w:r>
      <w:r w:rsidRPr="00B97EBC">
        <w:rPr>
          <w:rFonts w:ascii="Times New Roman" w:hAnsi="Times New Roman"/>
          <w:color w:val="000000" w:themeColor="text1"/>
          <w:sz w:val="24"/>
          <w:szCs w:val="24"/>
          <w:lang w:val="kk-KZ"/>
        </w:rPr>
        <w:t xml:space="preserve"> дней с момента опубликования объявления.</w:t>
      </w:r>
    </w:p>
    <w:p w:rsidR="00D5390D" w:rsidRPr="00B97EBC" w:rsidRDefault="00D5390D" w:rsidP="00D5390D">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Детско-юношеский центр отдела образования района Т. Рыскулова управления образования акимата Жамбылской области объявляет конкурс на замещение вакан</w:t>
      </w:r>
      <w:r>
        <w:rPr>
          <w:rFonts w:ascii="Times New Roman" w:hAnsi="Times New Roman"/>
          <w:color w:val="000000" w:themeColor="text1"/>
          <w:sz w:val="24"/>
          <w:szCs w:val="24"/>
          <w:lang w:val="kk-KZ"/>
        </w:rPr>
        <w:t>тной должности учителя кружка «</w:t>
      </w:r>
      <w:r w:rsidR="00B35648">
        <w:rPr>
          <w:rFonts w:ascii="Times New Roman" w:hAnsi="Times New Roman"/>
          <w:color w:val="000000" w:themeColor="text1"/>
          <w:sz w:val="24"/>
          <w:szCs w:val="24"/>
          <w:lang w:val="kk-KZ"/>
        </w:rPr>
        <w:t>Вокал</w:t>
      </w:r>
      <w:r w:rsidRPr="00B97EBC">
        <w:rPr>
          <w:rFonts w:ascii="Times New Roman" w:hAnsi="Times New Roman"/>
          <w:color w:val="000000" w:themeColor="text1"/>
          <w:sz w:val="24"/>
          <w:szCs w:val="24"/>
          <w:lang w:val="kk-KZ"/>
        </w:rPr>
        <w:t>» государственного коммунального казенного предприятия «детско-юношеский центр отдела образования акимата района Турара Рыскулова», расположенного по адресу: село Луговое, улица Смата Есимова №24 А.</w:t>
      </w:r>
    </w:p>
    <w:p w:rsidR="00D5390D" w:rsidRPr="00B97EBC" w:rsidRDefault="00D5390D" w:rsidP="00D5390D">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Учитель кружка</w:t>
      </w:r>
      <w:r>
        <w:rPr>
          <w:rFonts w:ascii="Times New Roman" w:hAnsi="Times New Roman"/>
          <w:color w:val="000000" w:themeColor="text1"/>
          <w:sz w:val="24"/>
          <w:szCs w:val="24"/>
          <w:lang w:val="kk-KZ"/>
        </w:rPr>
        <w:t xml:space="preserve"> «</w:t>
      </w:r>
      <w:r w:rsidR="00B35648">
        <w:rPr>
          <w:rFonts w:ascii="Times New Roman" w:hAnsi="Times New Roman"/>
          <w:color w:val="000000" w:themeColor="text1"/>
          <w:sz w:val="24"/>
          <w:szCs w:val="24"/>
          <w:lang w:val="kk-KZ"/>
        </w:rPr>
        <w:t>Вокал</w:t>
      </w:r>
      <w:r>
        <w:rPr>
          <w:rFonts w:ascii="Times New Roman" w:hAnsi="Times New Roman"/>
          <w:color w:val="000000" w:themeColor="text1"/>
          <w:sz w:val="24"/>
          <w:szCs w:val="24"/>
          <w:lang w:val="kk-KZ"/>
        </w:rPr>
        <w:t>»</w:t>
      </w:r>
      <w:r w:rsidRPr="00B97EBC">
        <w:rPr>
          <w:rFonts w:ascii="Times New Roman" w:hAnsi="Times New Roman"/>
          <w:color w:val="000000" w:themeColor="text1"/>
          <w:sz w:val="24"/>
          <w:szCs w:val="24"/>
          <w:lang w:val="kk-KZ"/>
        </w:rPr>
        <w:t xml:space="preserve"> государственного коммунального казенного предприятия </w:t>
      </w:r>
      <w:r>
        <w:rPr>
          <w:rFonts w:ascii="Times New Roman" w:hAnsi="Times New Roman"/>
          <w:color w:val="000000" w:themeColor="text1"/>
          <w:sz w:val="24"/>
          <w:szCs w:val="24"/>
          <w:lang w:val="kk-KZ"/>
        </w:rPr>
        <w:t>«Д</w:t>
      </w:r>
      <w:r w:rsidRPr="00B97EBC">
        <w:rPr>
          <w:rFonts w:ascii="Times New Roman" w:hAnsi="Times New Roman"/>
          <w:color w:val="000000" w:themeColor="text1"/>
          <w:sz w:val="24"/>
          <w:szCs w:val="24"/>
          <w:lang w:val="kk-KZ"/>
        </w:rPr>
        <w:t>етско</w:t>
      </w:r>
      <w:r>
        <w:rPr>
          <w:rFonts w:ascii="Times New Roman" w:hAnsi="Times New Roman"/>
          <w:color w:val="000000" w:themeColor="text1"/>
          <w:sz w:val="24"/>
          <w:szCs w:val="24"/>
          <w:lang w:val="kk-KZ"/>
        </w:rPr>
        <w:t>-ю</w:t>
      </w:r>
      <w:r w:rsidRPr="00B97EBC">
        <w:rPr>
          <w:rFonts w:ascii="Times New Roman" w:hAnsi="Times New Roman"/>
          <w:color w:val="000000" w:themeColor="text1"/>
          <w:sz w:val="24"/>
          <w:szCs w:val="24"/>
          <w:lang w:val="kk-KZ"/>
        </w:rPr>
        <w:t>ношеский центр отдела образования акимата района Турара Рыскулова управления образования акимата Жамбылской области</w:t>
      </w:r>
      <w:r>
        <w:rPr>
          <w:rFonts w:ascii="Times New Roman" w:hAnsi="Times New Roman"/>
          <w:color w:val="000000" w:themeColor="text1"/>
          <w:sz w:val="24"/>
          <w:szCs w:val="24"/>
          <w:lang w:val="kk-KZ"/>
        </w:rPr>
        <w:t>»</w:t>
      </w:r>
      <w:r w:rsidRPr="00B97EBC">
        <w:rPr>
          <w:rFonts w:ascii="Times New Roman" w:hAnsi="Times New Roman"/>
          <w:color w:val="000000" w:themeColor="text1"/>
          <w:sz w:val="24"/>
          <w:szCs w:val="24"/>
          <w:lang w:val="kk-KZ"/>
        </w:rPr>
        <w:t xml:space="preserve"> (категория </w:t>
      </w:r>
      <w:r>
        <w:rPr>
          <w:rFonts w:ascii="Times New Roman" w:hAnsi="Times New Roman"/>
          <w:color w:val="000000" w:themeColor="text1"/>
          <w:sz w:val="24"/>
          <w:szCs w:val="24"/>
          <w:lang w:val="kk-KZ"/>
        </w:rPr>
        <w:t xml:space="preserve"> В </w:t>
      </w:r>
      <w:r w:rsidR="00833D75">
        <w:rPr>
          <w:rFonts w:ascii="Times New Roman" w:hAnsi="Times New Roman"/>
          <w:color w:val="000000" w:themeColor="text1"/>
          <w:sz w:val="24"/>
          <w:szCs w:val="24"/>
          <w:lang w:val="kk-KZ"/>
        </w:rPr>
        <w:t>3</w:t>
      </w:r>
      <w:r>
        <w:rPr>
          <w:rFonts w:ascii="Times New Roman" w:hAnsi="Times New Roman"/>
          <w:color w:val="000000" w:themeColor="text1"/>
          <w:sz w:val="24"/>
          <w:szCs w:val="24"/>
          <w:lang w:val="kk-KZ"/>
        </w:rPr>
        <w:t>-4</w:t>
      </w:r>
      <w:r w:rsidRPr="00B97EBC">
        <w:rPr>
          <w:rFonts w:ascii="Times New Roman" w:hAnsi="Times New Roman"/>
          <w:color w:val="000000" w:themeColor="text1"/>
          <w:sz w:val="24"/>
          <w:szCs w:val="24"/>
          <w:lang w:val="kk-KZ"/>
        </w:rPr>
        <w:t>) - 1 единица</w:t>
      </w:r>
    </w:p>
    <w:p w:rsidR="00D5390D" w:rsidRPr="00B97EBC" w:rsidRDefault="00D5390D" w:rsidP="00D5390D">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Функциональные обязанности: должностные обязанности: организует и обеспечивает разнообразную творческую деятельность обучающихся в сфере дополнительного образования. Формирует состав обучающихся и воспитанников кружков, секций, студий, клубов и других детских объединений, принимает меры по их соблюдению в течение учебного времени. 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выполнение. Ведет установленную документацию.</w:t>
      </w:r>
    </w:p>
    <w:p w:rsidR="00D5390D" w:rsidRPr="00B97EBC" w:rsidRDefault="00D5390D" w:rsidP="00D5390D">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 xml:space="preserve">Психофизиологически обеспечивает педагогически обоснованный выбор форм, средств и методов работы. Выявляет творческие способности детей, способствует нравственному духовному развитию личности, формированию устойчивого профессионального интереса обучающихся (воспитанников). Организует индивидуальную деятельность, исследовательскую работу обучающихся, воспитанников, включает инновационные технологии в образовательный процесс, осуществляет связь с учебной практикой. Обеспечивает и анализирует достижения обучающихся, воспитанников. Оценивает эффективность обучения с учетом овладения умениями, опыта творческой деятельности, развития познавательного интереса с использованием компьютерных технологий. Способствует формированию нормальных профессиональных интересов и склонностей, поддерживает развитие одаренных и талантливых обучающихся (воспитанников), в том числе детей с ограниченными возможностями. Организует участие детей в массовых образовательных мероприятиях (конкурсы, выставки, слеты, конференции, олимпиады и др.). Участвует в организации досуга обучающихся, воспитанников. Обеспечивает соблюдение правил и норм охраны труда, техники безопасности и пожарной безопасности при проведении учебных занятий, несет ответственность за жизнь и здоровье детей. Консультирует и помогает родителям и лицам, их замещающим, и педагогам. </w:t>
      </w:r>
      <w:r w:rsidRPr="00B97EBC">
        <w:rPr>
          <w:rFonts w:ascii="Times New Roman" w:hAnsi="Times New Roman"/>
          <w:color w:val="000000" w:themeColor="text1"/>
          <w:sz w:val="24"/>
          <w:szCs w:val="24"/>
          <w:lang w:val="kk-KZ"/>
        </w:rPr>
        <w:lastRenderedPageBreak/>
        <w:t>Участвует в методических объединениях и других формах методической работы. Систематически повышает свою профессиональную квалификацию.</w:t>
      </w:r>
    </w:p>
    <w:p w:rsidR="00D5390D" w:rsidRPr="00B97EBC" w:rsidRDefault="00D5390D" w:rsidP="00D5390D">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Должен знать: Конституцию и Трудовой кодекс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коррупцией""о профилактике правонарушений среди несовершеннолетних и безнадзорности детей"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принципов дидактики, основ педагогики и возрастной психологии, принципов методического обеспечения образовательного процесса, воспитательной работы, эффективного, дифференцированного, развивающего обучения, компетентностного подхода к реализации убежденности, аргументации своей позиции, методики общения с обучающимися разного возраста, воспитанниками, их родителями, лицами их заменяющими, коллегами по работе, технологий экспертизы причин конфликтных ситуаций, диагностики педагогических технологий, работы с персональным компьютером, основы работы с электронной почтой и браузерами, мультимедийным оборудованием, правила внутреннего распорядка организаций образования, правила соблюдения трудовой и пожарной безопасности.</w:t>
      </w:r>
    </w:p>
    <w:p w:rsidR="00D5390D" w:rsidRDefault="00D5390D" w:rsidP="00D5390D">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Для участия в конкурсе дополнительного образования</w:t>
      </w:r>
    </w:p>
    <w:p w:rsidR="00B232DD" w:rsidRPr="00B232DD" w:rsidRDefault="00B232DD" w:rsidP="00B232DD">
      <w:pPr>
        <w:pStyle w:val="a4"/>
        <w:spacing w:before="0" w:beforeAutospacing="0" w:after="0" w:afterAutospacing="0"/>
        <w:rPr>
          <w:color w:val="000000"/>
        </w:rPr>
      </w:pPr>
      <w:r w:rsidRPr="00B232DD">
        <w:rPr>
          <w:color w:val="000000"/>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B232DD" w:rsidRPr="00B232DD" w:rsidRDefault="00B232DD" w:rsidP="00B232DD">
      <w:pPr>
        <w:pStyle w:val="a4"/>
        <w:spacing w:before="0" w:beforeAutospacing="0" w:after="0" w:afterAutospacing="0"/>
        <w:rPr>
          <w:color w:val="000000"/>
        </w:rPr>
      </w:pPr>
      <w:r w:rsidRPr="00B232DD">
        <w:rPr>
          <w:color w:val="000000"/>
        </w:rPr>
        <w:t>1) заявление на имя председателя комиссии об участии в конкурсе с указанием перечня прилагаемых документов по форме согласно настоящим Правилам;</w:t>
      </w:r>
    </w:p>
    <w:p w:rsidR="00B232DD" w:rsidRPr="00B232DD" w:rsidRDefault="00B232DD" w:rsidP="00B232DD">
      <w:pPr>
        <w:pStyle w:val="a4"/>
        <w:spacing w:before="0" w:beforeAutospacing="0" w:after="0" w:afterAutospacing="0"/>
        <w:rPr>
          <w:color w:val="000000"/>
        </w:rPr>
      </w:pPr>
      <w:r w:rsidRPr="00B232DD">
        <w:rPr>
          <w:color w:val="000000"/>
        </w:rPr>
        <w:t>2) документ, удостоверяющий личность, либо электронный документ, полученный из сервиса цифровых документов (для идентификации);</w:t>
      </w:r>
    </w:p>
    <w:p w:rsidR="00B232DD" w:rsidRPr="00B232DD" w:rsidRDefault="00B232DD" w:rsidP="00B232DD">
      <w:pPr>
        <w:pStyle w:val="a4"/>
        <w:spacing w:before="0" w:beforeAutospacing="0" w:after="0" w:afterAutospacing="0"/>
        <w:rPr>
          <w:color w:val="000000"/>
        </w:rPr>
      </w:pPr>
      <w:r w:rsidRPr="00B232DD">
        <w:rPr>
          <w:color w:val="000000"/>
        </w:rPr>
        <w:t>3) заполненный личный листок по учету кадров (с указанием фактического места жительства и контактных телефонов – при наличии);</w:t>
      </w:r>
    </w:p>
    <w:p w:rsidR="00B232DD" w:rsidRPr="00B232DD" w:rsidRDefault="00B232DD" w:rsidP="00B232DD">
      <w:pPr>
        <w:pStyle w:val="a4"/>
        <w:spacing w:before="0" w:beforeAutospacing="0" w:after="0" w:afterAutospacing="0"/>
        <w:rPr>
          <w:color w:val="000000"/>
        </w:rPr>
      </w:pPr>
      <w:r w:rsidRPr="00B232DD">
        <w:rPr>
          <w:color w:val="000000"/>
        </w:rPr>
        <w:t>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B232DD" w:rsidRPr="00B232DD" w:rsidRDefault="00B232DD" w:rsidP="00B232DD">
      <w:pPr>
        <w:pStyle w:val="a4"/>
        <w:spacing w:before="0" w:beforeAutospacing="0" w:after="0" w:afterAutospacing="0"/>
        <w:rPr>
          <w:color w:val="000000"/>
        </w:rPr>
      </w:pPr>
      <w:r w:rsidRPr="00B232DD">
        <w:rPr>
          <w:color w:val="000000"/>
        </w:rPr>
        <w:t>5) копия документа, подтверждающего трудовую деятельность (при наличии);</w:t>
      </w:r>
    </w:p>
    <w:p w:rsidR="00B232DD" w:rsidRPr="00B232DD" w:rsidRDefault="00B232DD" w:rsidP="00B232DD">
      <w:pPr>
        <w:pStyle w:val="a4"/>
        <w:spacing w:before="0" w:beforeAutospacing="0" w:after="0" w:afterAutospacing="0"/>
        <w:rPr>
          <w:color w:val="000000"/>
        </w:rPr>
      </w:pPr>
      <w:r w:rsidRPr="00B232DD">
        <w:rPr>
          <w:color w:val="000000"/>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B232DD" w:rsidRPr="00B232DD" w:rsidRDefault="00B232DD" w:rsidP="00B232DD">
      <w:pPr>
        <w:pStyle w:val="a4"/>
        <w:spacing w:before="0" w:beforeAutospacing="0" w:after="0" w:afterAutospacing="0"/>
        <w:rPr>
          <w:color w:val="000000"/>
        </w:rPr>
      </w:pPr>
      <w:r w:rsidRPr="00B232DD">
        <w:rPr>
          <w:color w:val="000000"/>
        </w:rPr>
        <w:t>7) справка с психоневрологической организации;</w:t>
      </w:r>
    </w:p>
    <w:p w:rsidR="00B232DD" w:rsidRPr="00B232DD" w:rsidRDefault="00B232DD" w:rsidP="00B232DD">
      <w:pPr>
        <w:pStyle w:val="a4"/>
        <w:spacing w:before="0" w:beforeAutospacing="0" w:after="0" w:afterAutospacing="0"/>
        <w:rPr>
          <w:color w:val="000000"/>
        </w:rPr>
      </w:pPr>
      <w:r w:rsidRPr="00B232DD">
        <w:rPr>
          <w:color w:val="000000"/>
        </w:rPr>
        <w:t>8) справка с наркологической организации;</w:t>
      </w:r>
    </w:p>
    <w:p w:rsidR="00B232DD" w:rsidRPr="00B232DD" w:rsidRDefault="00B232DD" w:rsidP="00B232DD">
      <w:pPr>
        <w:pStyle w:val="a4"/>
        <w:spacing w:before="0" w:beforeAutospacing="0" w:after="0" w:afterAutospacing="0"/>
        <w:rPr>
          <w:color w:val="000000"/>
        </w:rPr>
      </w:pPr>
      <w:r w:rsidRPr="00B232DD">
        <w:rPr>
          <w:color w:val="000000"/>
        </w:rPr>
        <w:t>9)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rsidR="00B232DD" w:rsidRPr="00B232DD" w:rsidRDefault="00B232DD" w:rsidP="00B232DD">
      <w:pPr>
        <w:pStyle w:val="a4"/>
        <w:spacing w:before="0" w:beforeAutospacing="0" w:after="0" w:afterAutospacing="0"/>
        <w:rPr>
          <w:color w:val="000000"/>
        </w:rPr>
      </w:pPr>
      <w:r w:rsidRPr="00B232DD">
        <w:rPr>
          <w:color w:val="000000"/>
        </w:rPr>
        <w:t>10) заполненный оценочный лист кандидата на вакантную или временно вакантную должность педагога по форме согласно приложению</w:t>
      </w:r>
    </w:p>
    <w:p w:rsidR="00D5390D" w:rsidRPr="00B97EBC" w:rsidRDefault="00D5390D" w:rsidP="00D5390D">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rsidR="00D5390D" w:rsidRPr="00B97EBC" w:rsidRDefault="00D5390D" w:rsidP="00D5390D">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D5390D" w:rsidRPr="00365CCD" w:rsidRDefault="00D5390D" w:rsidP="00D5390D">
      <w:pPr>
        <w:spacing w:after="0" w:line="240" w:lineRule="auto"/>
        <w:ind w:firstLine="708"/>
        <w:jc w:val="both"/>
        <w:rPr>
          <w:rFonts w:ascii="Times New Roman" w:hAnsi="Times New Roman" w:cs="Times New Roman"/>
          <w:color w:val="FF0000"/>
          <w:sz w:val="24"/>
          <w:szCs w:val="24"/>
          <w:lang w:val="kk-KZ"/>
        </w:rPr>
      </w:pPr>
      <w:r w:rsidRPr="00365CCD">
        <w:rPr>
          <w:rFonts w:ascii="Times New Roman" w:hAnsi="Times New Roman"/>
          <w:color w:val="FF0000"/>
          <w:sz w:val="24"/>
          <w:szCs w:val="24"/>
        </w:rPr>
        <w:lastRenderedPageBreak/>
        <w:t>Конку</w:t>
      </w:r>
      <w:r w:rsidRPr="00365CCD">
        <w:rPr>
          <w:rFonts w:ascii="Times New Roman" w:hAnsi="Times New Roman"/>
          <w:color w:val="FF0000"/>
          <w:sz w:val="24"/>
          <w:szCs w:val="24"/>
          <w:lang w:val="kk-KZ"/>
        </w:rPr>
        <w:t xml:space="preserve">рсная комиссия принимает документы </w:t>
      </w:r>
      <w:r w:rsidRPr="00365CCD">
        <w:rPr>
          <w:rFonts w:ascii="Times New Roman" w:hAnsi="Times New Roman"/>
          <w:color w:val="FF0000"/>
          <w:sz w:val="24"/>
          <w:szCs w:val="24"/>
        </w:rPr>
        <w:t xml:space="preserve">с момента публикации объявления в </w:t>
      </w:r>
      <w:r w:rsidRPr="00365CCD">
        <w:rPr>
          <w:rFonts w:ascii="Times New Roman" w:hAnsi="Times New Roman"/>
          <w:color w:val="FF0000"/>
          <w:sz w:val="24"/>
          <w:szCs w:val="24"/>
          <w:lang w:val="kk-KZ"/>
        </w:rPr>
        <w:t xml:space="preserve">сайте районного отдела образования в течении </w:t>
      </w:r>
      <w:r w:rsidR="00A63FBB">
        <w:rPr>
          <w:rFonts w:ascii="Times New Roman" w:hAnsi="Times New Roman"/>
          <w:color w:val="FF0000"/>
          <w:sz w:val="24"/>
          <w:szCs w:val="24"/>
          <w:lang w:val="kk-KZ"/>
        </w:rPr>
        <w:t>7 рабочих</w:t>
      </w:r>
      <w:r w:rsidRPr="00365CCD">
        <w:rPr>
          <w:rFonts w:ascii="Times New Roman" w:hAnsi="Times New Roman"/>
          <w:color w:val="FF0000"/>
          <w:sz w:val="24"/>
          <w:szCs w:val="24"/>
          <w:lang w:val="kk-KZ"/>
        </w:rPr>
        <w:t xml:space="preserve"> дней  с</w:t>
      </w:r>
      <w:r w:rsidRPr="00365CCD">
        <w:rPr>
          <w:rFonts w:ascii="Times New Roman" w:hAnsi="Times New Roman" w:cs="Times New Roman"/>
          <w:color w:val="FF0000"/>
          <w:sz w:val="24"/>
          <w:szCs w:val="24"/>
          <w:lang w:val="kk-KZ"/>
        </w:rPr>
        <w:t xml:space="preserve"> 9.</w:t>
      </w:r>
      <w:r w:rsidRPr="00365CCD">
        <w:rPr>
          <w:rFonts w:ascii="Times New Roman" w:hAnsi="Times New Roman" w:cs="Times New Roman"/>
          <w:color w:val="FF0000"/>
          <w:sz w:val="24"/>
          <w:szCs w:val="24"/>
          <w:vertAlign w:val="superscript"/>
          <w:lang w:val="kk-KZ"/>
        </w:rPr>
        <w:t>00</w:t>
      </w:r>
      <w:r w:rsidRPr="00365CCD">
        <w:rPr>
          <w:rFonts w:ascii="Times New Roman" w:hAnsi="Times New Roman" w:cs="Times New Roman"/>
          <w:color w:val="FF0000"/>
          <w:sz w:val="24"/>
          <w:szCs w:val="24"/>
          <w:lang w:val="kk-KZ"/>
        </w:rPr>
        <w:t xml:space="preserve"> до 18.</w:t>
      </w:r>
      <w:r w:rsidRPr="00365CCD">
        <w:rPr>
          <w:rFonts w:ascii="Times New Roman" w:hAnsi="Times New Roman" w:cs="Times New Roman"/>
          <w:color w:val="FF0000"/>
          <w:sz w:val="24"/>
          <w:szCs w:val="24"/>
          <w:vertAlign w:val="superscript"/>
          <w:lang w:val="kk-KZ"/>
        </w:rPr>
        <w:t>00</w:t>
      </w:r>
      <w:r w:rsidRPr="00365CCD">
        <w:rPr>
          <w:rFonts w:ascii="Times New Roman" w:hAnsi="Times New Roman" w:cs="Times New Roman"/>
          <w:color w:val="FF0000"/>
          <w:sz w:val="24"/>
          <w:szCs w:val="24"/>
          <w:lang w:val="kk-KZ"/>
        </w:rPr>
        <w:t xml:space="preserve">(с. Луговая, ул. Смат Есимов, д. № 24 </w:t>
      </w:r>
      <w:r>
        <w:rPr>
          <w:rFonts w:ascii="Times New Roman" w:hAnsi="Times New Roman" w:cs="Times New Roman"/>
          <w:color w:val="FF0000"/>
          <w:sz w:val="24"/>
          <w:szCs w:val="24"/>
          <w:lang w:val="kk-KZ"/>
        </w:rPr>
        <w:t>А</w:t>
      </w:r>
      <w:r w:rsidRPr="00365CCD">
        <w:rPr>
          <w:rFonts w:ascii="Times New Roman" w:hAnsi="Times New Roman" w:cs="Times New Roman"/>
          <w:color w:val="FF0000"/>
          <w:sz w:val="24"/>
          <w:szCs w:val="24"/>
          <w:lang w:val="kk-KZ"/>
        </w:rPr>
        <w:t xml:space="preserve">, телефоны для справок 2-50-27,  факс 2-50-27) </w:t>
      </w:r>
    </w:p>
    <w:p w:rsidR="003533A0" w:rsidRDefault="003533A0" w:rsidP="00D5390D">
      <w:pPr>
        <w:rPr>
          <w:szCs w:val="24"/>
          <w:lang w:val="kk-KZ"/>
        </w:rPr>
      </w:pPr>
    </w:p>
    <w:p w:rsidR="006D1FB7" w:rsidRDefault="006D1FB7" w:rsidP="00D5390D">
      <w:pPr>
        <w:rPr>
          <w:szCs w:val="24"/>
          <w:lang w:val="kk-KZ"/>
        </w:rPr>
      </w:pPr>
    </w:p>
    <w:p w:rsidR="006D1FB7" w:rsidRDefault="006D1FB7" w:rsidP="00D5390D">
      <w:pPr>
        <w:rPr>
          <w:szCs w:val="24"/>
          <w:lang w:val="kk-KZ"/>
        </w:rPr>
      </w:pPr>
    </w:p>
    <w:p w:rsidR="006D1FB7" w:rsidRDefault="006D1FB7" w:rsidP="00D5390D">
      <w:pPr>
        <w:rPr>
          <w:szCs w:val="24"/>
          <w:lang w:val="kk-KZ"/>
        </w:rPr>
      </w:pPr>
    </w:p>
    <w:p w:rsidR="006D1FB7" w:rsidRDefault="006D1FB7" w:rsidP="00D5390D">
      <w:pPr>
        <w:rPr>
          <w:szCs w:val="24"/>
          <w:lang w:val="kk-KZ"/>
        </w:rPr>
      </w:pPr>
    </w:p>
    <w:p w:rsidR="006D1FB7" w:rsidRDefault="006D1FB7" w:rsidP="00D5390D">
      <w:pPr>
        <w:rPr>
          <w:szCs w:val="24"/>
          <w:lang w:val="kk-KZ"/>
        </w:rPr>
      </w:pPr>
    </w:p>
    <w:p w:rsidR="006D1FB7" w:rsidRDefault="006D1FB7" w:rsidP="00D5390D">
      <w:pPr>
        <w:rPr>
          <w:szCs w:val="24"/>
          <w:lang w:val="kk-KZ"/>
        </w:rPr>
      </w:pPr>
    </w:p>
    <w:p w:rsidR="006D1FB7" w:rsidRDefault="006D1FB7" w:rsidP="00D5390D">
      <w:pPr>
        <w:rPr>
          <w:szCs w:val="24"/>
          <w:lang w:val="kk-KZ"/>
        </w:rPr>
      </w:pPr>
    </w:p>
    <w:p w:rsidR="006D1FB7" w:rsidRDefault="006D1FB7" w:rsidP="00D5390D">
      <w:pPr>
        <w:rPr>
          <w:szCs w:val="24"/>
          <w:lang w:val="kk-KZ"/>
        </w:rPr>
      </w:pPr>
    </w:p>
    <w:p w:rsidR="006D1FB7" w:rsidRDefault="006D1FB7" w:rsidP="00D5390D">
      <w:pPr>
        <w:rPr>
          <w:szCs w:val="24"/>
          <w:lang w:val="kk-KZ"/>
        </w:rPr>
      </w:pPr>
    </w:p>
    <w:p w:rsidR="006D1FB7" w:rsidRDefault="006D1FB7" w:rsidP="00D5390D">
      <w:pPr>
        <w:rPr>
          <w:szCs w:val="24"/>
          <w:lang w:val="kk-KZ"/>
        </w:rPr>
      </w:pPr>
    </w:p>
    <w:p w:rsidR="006D1FB7" w:rsidRDefault="006D1FB7" w:rsidP="00D5390D">
      <w:pPr>
        <w:rPr>
          <w:szCs w:val="24"/>
          <w:lang w:val="kk-KZ"/>
        </w:rPr>
      </w:pPr>
    </w:p>
    <w:p w:rsidR="006D1FB7" w:rsidRDefault="006D1FB7" w:rsidP="00D5390D">
      <w:pPr>
        <w:rPr>
          <w:szCs w:val="24"/>
          <w:lang w:val="kk-KZ"/>
        </w:rPr>
      </w:pPr>
    </w:p>
    <w:p w:rsidR="006D1FB7" w:rsidRDefault="006D1FB7" w:rsidP="00D5390D">
      <w:pPr>
        <w:rPr>
          <w:szCs w:val="24"/>
          <w:lang w:val="kk-KZ"/>
        </w:rPr>
      </w:pPr>
    </w:p>
    <w:p w:rsidR="006D1FB7" w:rsidRDefault="006D1FB7" w:rsidP="00D5390D">
      <w:pPr>
        <w:rPr>
          <w:szCs w:val="24"/>
          <w:lang w:val="kk-KZ"/>
        </w:rPr>
      </w:pPr>
    </w:p>
    <w:p w:rsidR="006D1FB7" w:rsidRDefault="006D1FB7" w:rsidP="00D5390D">
      <w:pPr>
        <w:rPr>
          <w:szCs w:val="24"/>
          <w:lang w:val="kk-KZ"/>
        </w:rPr>
      </w:pPr>
    </w:p>
    <w:p w:rsidR="006D1FB7" w:rsidRDefault="006D1FB7" w:rsidP="00D5390D">
      <w:pPr>
        <w:rPr>
          <w:szCs w:val="24"/>
          <w:lang w:val="kk-KZ"/>
        </w:rPr>
      </w:pPr>
    </w:p>
    <w:p w:rsidR="006D1FB7" w:rsidRDefault="006D1FB7" w:rsidP="00D5390D">
      <w:pPr>
        <w:rPr>
          <w:szCs w:val="24"/>
          <w:lang w:val="kk-KZ"/>
        </w:rPr>
      </w:pPr>
    </w:p>
    <w:p w:rsidR="006D1FB7" w:rsidRDefault="006D1FB7" w:rsidP="00D5390D">
      <w:pPr>
        <w:rPr>
          <w:szCs w:val="24"/>
          <w:lang w:val="kk-KZ"/>
        </w:rPr>
      </w:pPr>
    </w:p>
    <w:p w:rsidR="003F251F" w:rsidRDefault="003F251F" w:rsidP="00D5390D">
      <w:pPr>
        <w:rPr>
          <w:szCs w:val="24"/>
          <w:lang w:val="kk-KZ"/>
        </w:rPr>
      </w:pPr>
    </w:p>
    <w:p w:rsidR="006D1FB7" w:rsidRPr="00D5390D" w:rsidRDefault="006D1FB7" w:rsidP="00D5390D">
      <w:pPr>
        <w:rPr>
          <w:szCs w:val="24"/>
        </w:rPr>
      </w:pPr>
    </w:p>
    <w:sectPr w:rsidR="006D1FB7" w:rsidRPr="00D5390D" w:rsidSect="007F242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111" w:rsidRDefault="00711111" w:rsidP="00C847DD">
      <w:pPr>
        <w:spacing w:after="0" w:line="240" w:lineRule="auto"/>
      </w:pPr>
      <w:r>
        <w:separator/>
      </w:r>
    </w:p>
  </w:endnote>
  <w:endnote w:type="continuationSeparator" w:id="1">
    <w:p w:rsidR="00711111" w:rsidRDefault="00711111" w:rsidP="00C847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111" w:rsidRDefault="00711111" w:rsidP="00C847DD">
      <w:pPr>
        <w:spacing w:after="0" w:line="240" w:lineRule="auto"/>
      </w:pPr>
      <w:r>
        <w:separator/>
      </w:r>
    </w:p>
  </w:footnote>
  <w:footnote w:type="continuationSeparator" w:id="1">
    <w:p w:rsidR="00711111" w:rsidRDefault="00711111" w:rsidP="00C847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93186"/>
  </w:hdrShapeDefaults>
  <w:footnotePr>
    <w:footnote w:id="0"/>
    <w:footnote w:id="1"/>
  </w:footnotePr>
  <w:endnotePr>
    <w:endnote w:id="0"/>
    <w:endnote w:id="1"/>
  </w:endnotePr>
  <w:compat>
    <w:useFELayout/>
  </w:compat>
  <w:rsids>
    <w:rsidRoot w:val="008A6AEF"/>
    <w:rsid w:val="000075DC"/>
    <w:rsid w:val="00014AFF"/>
    <w:rsid w:val="000153E0"/>
    <w:rsid w:val="000169C5"/>
    <w:rsid w:val="00032524"/>
    <w:rsid w:val="000450C3"/>
    <w:rsid w:val="00050B64"/>
    <w:rsid w:val="0009662E"/>
    <w:rsid w:val="000A0C2F"/>
    <w:rsid w:val="001014F2"/>
    <w:rsid w:val="00114AE6"/>
    <w:rsid w:val="001374DE"/>
    <w:rsid w:val="00171E14"/>
    <w:rsid w:val="001811B5"/>
    <w:rsid w:val="001821D0"/>
    <w:rsid w:val="001A59E5"/>
    <w:rsid w:val="001C430C"/>
    <w:rsid w:val="001D6000"/>
    <w:rsid w:val="001E27E5"/>
    <w:rsid w:val="001F22C3"/>
    <w:rsid w:val="001F5000"/>
    <w:rsid w:val="0020142C"/>
    <w:rsid w:val="00220C98"/>
    <w:rsid w:val="002551A8"/>
    <w:rsid w:val="0025615A"/>
    <w:rsid w:val="002844C0"/>
    <w:rsid w:val="00294D6D"/>
    <w:rsid w:val="002B11F2"/>
    <w:rsid w:val="002C70AA"/>
    <w:rsid w:val="002E3A9F"/>
    <w:rsid w:val="00303B15"/>
    <w:rsid w:val="00343C17"/>
    <w:rsid w:val="00352B09"/>
    <w:rsid w:val="003530D3"/>
    <w:rsid w:val="003533A0"/>
    <w:rsid w:val="003B659E"/>
    <w:rsid w:val="003D3332"/>
    <w:rsid w:val="003E6C8C"/>
    <w:rsid w:val="003F251F"/>
    <w:rsid w:val="004047E5"/>
    <w:rsid w:val="0041084C"/>
    <w:rsid w:val="0043241B"/>
    <w:rsid w:val="0047352D"/>
    <w:rsid w:val="00485398"/>
    <w:rsid w:val="00492222"/>
    <w:rsid w:val="00492245"/>
    <w:rsid w:val="00492845"/>
    <w:rsid w:val="004970CD"/>
    <w:rsid w:val="004C73BF"/>
    <w:rsid w:val="00510221"/>
    <w:rsid w:val="005145A3"/>
    <w:rsid w:val="00517DAE"/>
    <w:rsid w:val="005271D0"/>
    <w:rsid w:val="005372A5"/>
    <w:rsid w:val="00540624"/>
    <w:rsid w:val="0054347C"/>
    <w:rsid w:val="0059264A"/>
    <w:rsid w:val="005B3853"/>
    <w:rsid w:val="005D5947"/>
    <w:rsid w:val="00606B04"/>
    <w:rsid w:val="00613074"/>
    <w:rsid w:val="0061752E"/>
    <w:rsid w:val="006261A3"/>
    <w:rsid w:val="006469EC"/>
    <w:rsid w:val="00671248"/>
    <w:rsid w:val="006B2B67"/>
    <w:rsid w:val="006D1FB7"/>
    <w:rsid w:val="006D2188"/>
    <w:rsid w:val="006D7208"/>
    <w:rsid w:val="006E625B"/>
    <w:rsid w:val="006F15D2"/>
    <w:rsid w:val="00711111"/>
    <w:rsid w:val="007146F2"/>
    <w:rsid w:val="00732B53"/>
    <w:rsid w:val="00734ADB"/>
    <w:rsid w:val="00756132"/>
    <w:rsid w:val="0077023D"/>
    <w:rsid w:val="007817A8"/>
    <w:rsid w:val="007A3514"/>
    <w:rsid w:val="007A50D8"/>
    <w:rsid w:val="007D6E76"/>
    <w:rsid w:val="007F2427"/>
    <w:rsid w:val="007F5A58"/>
    <w:rsid w:val="008073B1"/>
    <w:rsid w:val="0081369D"/>
    <w:rsid w:val="00833D75"/>
    <w:rsid w:val="008344A2"/>
    <w:rsid w:val="00834B01"/>
    <w:rsid w:val="00852499"/>
    <w:rsid w:val="00892548"/>
    <w:rsid w:val="008A0945"/>
    <w:rsid w:val="008A6AEF"/>
    <w:rsid w:val="008B3012"/>
    <w:rsid w:val="008C4FBF"/>
    <w:rsid w:val="008C7875"/>
    <w:rsid w:val="008E3CBE"/>
    <w:rsid w:val="00902736"/>
    <w:rsid w:val="009035C3"/>
    <w:rsid w:val="009161B0"/>
    <w:rsid w:val="00920973"/>
    <w:rsid w:val="00954706"/>
    <w:rsid w:val="009615D5"/>
    <w:rsid w:val="009B4ECC"/>
    <w:rsid w:val="009B737C"/>
    <w:rsid w:val="009C7E62"/>
    <w:rsid w:val="009D09B8"/>
    <w:rsid w:val="009E5C4F"/>
    <w:rsid w:val="00A0204A"/>
    <w:rsid w:val="00A23767"/>
    <w:rsid w:val="00A30499"/>
    <w:rsid w:val="00A63FBB"/>
    <w:rsid w:val="00A717DD"/>
    <w:rsid w:val="00A770C8"/>
    <w:rsid w:val="00AA02CC"/>
    <w:rsid w:val="00AA6108"/>
    <w:rsid w:val="00AB5087"/>
    <w:rsid w:val="00AC0AA8"/>
    <w:rsid w:val="00AE6EDD"/>
    <w:rsid w:val="00B032F1"/>
    <w:rsid w:val="00B232DD"/>
    <w:rsid w:val="00B2461A"/>
    <w:rsid w:val="00B35648"/>
    <w:rsid w:val="00B44F4D"/>
    <w:rsid w:val="00B63836"/>
    <w:rsid w:val="00B63CE9"/>
    <w:rsid w:val="00B86E3B"/>
    <w:rsid w:val="00BA483E"/>
    <w:rsid w:val="00BB2B91"/>
    <w:rsid w:val="00BC099E"/>
    <w:rsid w:val="00BC6801"/>
    <w:rsid w:val="00BF774E"/>
    <w:rsid w:val="00C14155"/>
    <w:rsid w:val="00C379E7"/>
    <w:rsid w:val="00C575FB"/>
    <w:rsid w:val="00C57F66"/>
    <w:rsid w:val="00C847DD"/>
    <w:rsid w:val="00CD443E"/>
    <w:rsid w:val="00CE3574"/>
    <w:rsid w:val="00CF2F50"/>
    <w:rsid w:val="00CF6806"/>
    <w:rsid w:val="00D05CFE"/>
    <w:rsid w:val="00D24342"/>
    <w:rsid w:val="00D5390D"/>
    <w:rsid w:val="00D73EB7"/>
    <w:rsid w:val="00DA0879"/>
    <w:rsid w:val="00DC52C3"/>
    <w:rsid w:val="00DE2CDA"/>
    <w:rsid w:val="00E24FE0"/>
    <w:rsid w:val="00E51BFB"/>
    <w:rsid w:val="00E774AD"/>
    <w:rsid w:val="00E92C40"/>
    <w:rsid w:val="00E95331"/>
    <w:rsid w:val="00EA73E1"/>
    <w:rsid w:val="00EC6B47"/>
    <w:rsid w:val="00EC785C"/>
    <w:rsid w:val="00EE3396"/>
    <w:rsid w:val="00EE782F"/>
    <w:rsid w:val="00EF1A79"/>
    <w:rsid w:val="00F20903"/>
    <w:rsid w:val="00F73A21"/>
    <w:rsid w:val="00F95684"/>
    <w:rsid w:val="00FA5ECD"/>
    <w:rsid w:val="00FB49DA"/>
    <w:rsid w:val="00FB6541"/>
    <w:rsid w:val="00FC04AB"/>
    <w:rsid w:val="00FD0D4F"/>
    <w:rsid w:val="00FE0210"/>
    <w:rsid w:val="00FE6375"/>
    <w:rsid w:val="00FE7905"/>
    <w:rsid w:val="00FF24D2"/>
    <w:rsid w:val="00FF79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2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6A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8A6AE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C847D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847DD"/>
  </w:style>
  <w:style w:type="paragraph" w:styleId="a7">
    <w:name w:val="footer"/>
    <w:basedOn w:val="a"/>
    <w:link w:val="a8"/>
    <w:uiPriority w:val="99"/>
    <w:semiHidden/>
    <w:unhideWhenUsed/>
    <w:rsid w:val="00C847D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84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2668298">
      <w:bodyDiv w:val="1"/>
      <w:marLeft w:val="0"/>
      <w:marRight w:val="0"/>
      <w:marTop w:val="0"/>
      <w:marBottom w:val="0"/>
      <w:divBdr>
        <w:top w:val="none" w:sz="0" w:space="0" w:color="auto"/>
        <w:left w:val="none" w:sz="0" w:space="0" w:color="auto"/>
        <w:bottom w:val="none" w:sz="0" w:space="0" w:color="auto"/>
        <w:right w:val="none" w:sz="0" w:space="0" w:color="auto"/>
      </w:divBdr>
    </w:div>
    <w:div w:id="613290205">
      <w:bodyDiv w:val="1"/>
      <w:marLeft w:val="0"/>
      <w:marRight w:val="0"/>
      <w:marTop w:val="0"/>
      <w:marBottom w:val="0"/>
      <w:divBdr>
        <w:top w:val="none" w:sz="0" w:space="0" w:color="auto"/>
        <w:left w:val="none" w:sz="0" w:space="0" w:color="auto"/>
        <w:bottom w:val="none" w:sz="0" w:space="0" w:color="auto"/>
        <w:right w:val="none" w:sz="0" w:space="0" w:color="auto"/>
      </w:divBdr>
    </w:div>
    <w:div w:id="103272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B06CE-5367-45A0-96BF-F9176CE6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6</Pages>
  <Words>2178</Words>
  <Characters>12421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25</cp:revision>
  <cp:lastPrinted>2022-11-03T12:05:00Z</cp:lastPrinted>
  <dcterms:created xsi:type="dcterms:W3CDTF">2019-12-25T08:06:00Z</dcterms:created>
  <dcterms:modified xsi:type="dcterms:W3CDTF">2023-11-24T11:38:00Z</dcterms:modified>
</cp:coreProperties>
</file>