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10ABE">
      <w:pPr>
        <w:pStyle w:val="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әкімдігінің білім басқармасы </w:t>
      </w:r>
    </w:p>
    <w:p w14:paraId="31ACD5A4">
      <w:pPr>
        <w:pStyle w:val="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Т.Рысқұлов ауданыныңбілім бөлімінің  </w:t>
      </w:r>
    </w:p>
    <w:p w14:paraId="48896E2A">
      <w:pPr>
        <w:pStyle w:val="7"/>
        <w:jc w:val="center"/>
        <w:rPr>
          <w:rFonts w:ascii="Times New Roman" w:hAnsi="Times New Roman" w:cs="Times New Roman"/>
          <w:b/>
          <w:sz w:val="28"/>
          <w:szCs w:val="28"/>
          <w:lang w:val="kk-KZ"/>
        </w:rPr>
      </w:pPr>
      <w:r>
        <w:rPr>
          <w:rFonts w:ascii="Times New Roman" w:hAnsi="Times New Roman" w:cs="Times New Roman"/>
          <w:b/>
          <w:sz w:val="28"/>
          <w:szCs w:val="28"/>
          <w:lang w:val="kk-KZ"/>
        </w:rPr>
        <w:t>«Жас натуралистер станциясы»</w:t>
      </w:r>
    </w:p>
    <w:p w14:paraId="6DD48660">
      <w:pPr>
        <w:pStyle w:val="7"/>
        <w:jc w:val="center"/>
        <w:rPr>
          <w:rFonts w:ascii="Times New Roman" w:hAnsi="Times New Roman" w:cs="Times New Roman"/>
          <w:b/>
          <w:sz w:val="28"/>
          <w:szCs w:val="28"/>
          <w:lang w:val="kk-KZ"/>
        </w:rPr>
      </w:pPr>
      <w:r>
        <w:rPr>
          <w:rFonts w:ascii="Times New Roman" w:hAnsi="Times New Roman" w:cs="Times New Roman"/>
          <w:b/>
          <w:sz w:val="28"/>
          <w:szCs w:val="28"/>
          <w:lang w:val="kk-KZ"/>
        </w:rPr>
        <w:t>коммуналдық мемлекеттік мекемесіне</w:t>
      </w:r>
    </w:p>
    <w:p w14:paraId="32668838">
      <w:pPr>
        <w:pStyle w:val="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«Әдіскер»  тұрақты бос лауазым орнына</w:t>
      </w:r>
    </w:p>
    <w:p w14:paraId="49413A2A">
      <w:pPr>
        <w:pStyle w:val="7"/>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6961C72F">
      <w:pPr>
        <w:pStyle w:val="7"/>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5C7FC899">
      <w:pPr>
        <w:pStyle w:val="7"/>
        <w:ind w:firstLine="708"/>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Т.Рысқұлов ауданыныңбілім бөлімінің  «Жас натуралистер станциясы» коммуналдық мемлекеттік мекемесінің» мемлекеттік коммуналдық мекемесінің  әдіскерінің  лауазымдық  жалақысы</w:t>
      </w:r>
    </w:p>
    <w:tbl>
      <w:tblPr>
        <w:tblStyle w:val="3"/>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453"/>
        <w:gridCol w:w="3111"/>
        <w:gridCol w:w="3289"/>
      </w:tblGrid>
      <w:tr w14:paraId="1A94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16" w:type="dxa"/>
            <w:vMerge w:val="restart"/>
            <w:tcBorders>
              <w:top w:val="single" w:color="auto" w:sz="4" w:space="0"/>
              <w:left w:val="single" w:color="auto" w:sz="4" w:space="0"/>
              <w:bottom w:val="single" w:color="auto" w:sz="4" w:space="0"/>
              <w:right w:val="single" w:color="auto" w:sz="4" w:space="0"/>
            </w:tcBorders>
          </w:tcPr>
          <w:p w14:paraId="7B8AB569">
            <w:pPr>
              <w:pStyle w:val="7"/>
              <w:spacing w:line="276" w:lineRule="auto"/>
              <w:ind w:left="-59"/>
              <w:jc w:val="both"/>
              <w:rPr>
                <w:rFonts w:ascii="Times New Roman" w:hAnsi="Times New Roman" w:cs="Times New Roman"/>
                <w:b/>
                <w:lang w:val="kk-KZ"/>
              </w:rPr>
            </w:pPr>
          </w:p>
          <w:p w14:paraId="1ED73B56">
            <w:pPr>
              <w:pStyle w:val="7"/>
              <w:spacing w:line="276" w:lineRule="auto"/>
              <w:ind w:left="-59"/>
              <w:rPr>
                <w:rFonts w:ascii="Times New Roman" w:hAnsi="Times New Roman" w:cs="Times New Roman"/>
                <w:b/>
                <w:lang w:val="kk-KZ"/>
              </w:rPr>
            </w:pPr>
          </w:p>
          <w:p w14:paraId="51FC6F14">
            <w:pPr>
              <w:pStyle w:val="7"/>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color="auto" w:sz="4" w:space="0"/>
              <w:left w:val="single" w:color="auto" w:sz="4" w:space="0"/>
              <w:bottom w:val="single" w:color="auto" w:sz="4" w:space="0"/>
              <w:right w:val="single" w:color="auto" w:sz="4" w:space="0"/>
            </w:tcBorders>
          </w:tcPr>
          <w:p w14:paraId="048CD52B">
            <w:pPr>
              <w:rPr>
                <w:rFonts w:ascii="Times New Roman" w:hAnsi="Times New Roman" w:cs="Times New Roman"/>
                <w:b/>
                <w:lang w:val="kk-KZ"/>
              </w:rPr>
            </w:pPr>
          </w:p>
          <w:p w14:paraId="0A168CF0">
            <w:pPr>
              <w:jc w:val="center"/>
              <w:rPr>
                <w:rFonts w:ascii="Times New Roman" w:hAnsi="Times New Roman" w:cs="Times New Roman"/>
                <w:b/>
                <w:lang w:val="kk-KZ"/>
              </w:rPr>
            </w:pPr>
            <w:r>
              <w:rPr>
                <w:rFonts w:ascii="Times New Roman" w:hAnsi="Times New Roman" w:cs="Times New Roman"/>
                <w:b/>
                <w:lang w:val="kk-KZ"/>
              </w:rPr>
              <w:t>Санаты</w:t>
            </w:r>
          </w:p>
          <w:p w14:paraId="5B5B73A3">
            <w:pPr>
              <w:pStyle w:val="7"/>
              <w:spacing w:line="276" w:lineRule="auto"/>
              <w:jc w:val="center"/>
              <w:rPr>
                <w:rFonts w:ascii="Times New Roman" w:hAnsi="Times New Roman" w:cs="Times New Roman"/>
                <w:b/>
                <w:lang w:val="kk-KZ"/>
              </w:rPr>
            </w:pPr>
          </w:p>
        </w:tc>
        <w:tc>
          <w:tcPr>
            <w:tcW w:w="6400" w:type="dxa"/>
            <w:gridSpan w:val="2"/>
            <w:tcBorders>
              <w:top w:val="single" w:color="auto" w:sz="4" w:space="0"/>
              <w:left w:val="single" w:color="auto" w:sz="4" w:space="0"/>
              <w:bottom w:val="single" w:color="auto" w:sz="4" w:space="0"/>
              <w:right w:val="single" w:color="auto" w:sz="4" w:space="0"/>
            </w:tcBorders>
          </w:tcPr>
          <w:p w14:paraId="1BB1248F">
            <w:pPr>
              <w:rPr>
                <w:rFonts w:ascii="Times New Roman" w:hAnsi="Times New Roman" w:cs="Times New Roman"/>
                <w:b/>
                <w:lang w:val="kk-KZ"/>
              </w:rPr>
            </w:pPr>
            <w:r>
              <w:rPr>
                <w:rFonts w:ascii="Times New Roman" w:hAnsi="Times New Roman" w:cs="Times New Roman"/>
                <w:b/>
                <w:lang w:val="kk-KZ"/>
              </w:rPr>
              <w:t>Лауазымдық жалақысы өткерген жылдарын есептегенде</w:t>
            </w:r>
          </w:p>
          <w:p w14:paraId="70E6EC88">
            <w:pPr>
              <w:pStyle w:val="7"/>
              <w:spacing w:line="276" w:lineRule="auto"/>
              <w:jc w:val="center"/>
              <w:rPr>
                <w:rFonts w:ascii="Times New Roman" w:hAnsi="Times New Roman" w:cs="Times New Roman"/>
                <w:b/>
                <w:lang w:val="kk-KZ"/>
              </w:rPr>
            </w:pPr>
          </w:p>
        </w:tc>
      </w:tr>
      <w:tr w14:paraId="026D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E746CD">
            <w:pPr>
              <w:spacing w:after="0" w:line="240" w:lineRule="auto"/>
              <w:rPr>
                <w:rFonts w:ascii="Times New Roman" w:hAnsi="Times New Roman" w:cs="Times New Roman"/>
                <w:b/>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C5946C">
            <w:pPr>
              <w:spacing w:after="0" w:line="240" w:lineRule="auto"/>
              <w:rPr>
                <w:rFonts w:ascii="Times New Roman" w:hAnsi="Times New Roman" w:cs="Times New Roman"/>
                <w:b/>
                <w:lang w:val="kk-KZ"/>
              </w:rPr>
            </w:pPr>
          </w:p>
        </w:tc>
        <w:tc>
          <w:tcPr>
            <w:tcW w:w="3111" w:type="dxa"/>
            <w:tcBorders>
              <w:top w:val="single" w:color="auto" w:sz="4" w:space="0"/>
              <w:left w:val="single" w:color="auto" w:sz="4" w:space="0"/>
              <w:bottom w:val="single" w:color="auto" w:sz="4" w:space="0"/>
              <w:right w:val="single" w:color="auto" w:sz="4" w:space="0"/>
            </w:tcBorders>
          </w:tcPr>
          <w:p w14:paraId="210CAF6D">
            <w:pPr>
              <w:pStyle w:val="7"/>
              <w:spacing w:line="276" w:lineRule="auto"/>
              <w:jc w:val="center"/>
              <w:rPr>
                <w:rFonts w:ascii="Times New Roman" w:hAnsi="Times New Roman" w:cs="Times New Roman"/>
                <w:lang w:val="kk-KZ"/>
              </w:rPr>
            </w:pPr>
            <w:r>
              <w:rPr>
                <w:rFonts w:ascii="Times New Roman" w:hAnsi="Times New Roman" w:cs="Times New Roman"/>
                <w:lang w:val="kk-KZ"/>
              </w:rPr>
              <w:t>Теңгеден</w:t>
            </w:r>
          </w:p>
        </w:tc>
        <w:tc>
          <w:tcPr>
            <w:tcW w:w="3289" w:type="dxa"/>
            <w:tcBorders>
              <w:top w:val="single" w:color="auto" w:sz="4" w:space="0"/>
              <w:left w:val="single" w:color="auto" w:sz="4" w:space="0"/>
              <w:bottom w:val="single" w:color="auto" w:sz="4" w:space="0"/>
              <w:right w:val="single" w:color="auto" w:sz="4" w:space="0"/>
            </w:tcBorders>
          </w:tcPr>
          <w:p w14:paraId="298EBC3A">
            <w:pPr>
              <w:pStyle w:val="7"/>
              <w:spacing w:line="276" w:lineRule="auto"/>
              <w:jc w:val="center"/>
              <w:rPr>
                <w:rFonts w:ascii="Times New Roman" w:hAnsi="Times New Roman" w:cs="Times New Roman"/>
                <w:lang w:val="kk-KZ"/>
              </w:rPr>
            </w:pPr>
            <w:r>
              <w:rPr>
                <w:rFonts w:ascii="Times New Roman" w:hAnsi="Times New Roman" w:cs="Times New Roman"/>
                <w:lang w:val="kk-KZ"/>
              </w:rPr>
              <w:t>Теңгеге дейін</w:t>
            </w:r>
          </w:p>
        </w:tc>
      </w:tr>
      <w:tr w14:paraId="36A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6" w:type="dxa"/>
            <w:tcBorders>
              <w:top w:val="single" w:color="auto" w:sz="4" w:space="0"/>
              <w:left w:val="single" w:color="auto" w:sz="4" w:space="0"/>
              <w:bottom w:val="single" w:color="auto" w:sz="4" w:space="0"/>
              <w:right w:val="single" w:color="auto" w:sz="4" w:space="0"/>
            </w:tcBorders>
          </w:tcPr>
          <w:p w14:paraId="38FF140C">
            <w:pPr>
              <w:pStyle w:val="7"/>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color="auto" w:sz="4" w:space="0"/>
              <w:left w:val="single" w:color="auto" w:sz="4" w:space="0"/>
              <w:bottom w:val="single" w:color="auto" w:sz="4" w:space="0"/>
              <w:right w:val="single" w:color="auto" w:sz="4" w:space="0"/>
            </w:tcBorders>
          </w:tcPr>
          <w:p w14:paraId="318F0AD2">
            <w:pPr>
              <w:pStyle w:val="7"/>
              <w:spacing w:line="276" w:lineRule="auto"/>
              <w:jc w:val="center"/>
              <w:rPr>
                <w:rFonts w:ascii="Times New Roman" w:hAnsi="Times New Roman" w:cs="Times New Roman"/>
                <w:lang w:val="kk-KZ"/>
              </w:rPr>
            </w:pPr>
            <w:r>
              <w:rPr>
                <w:rFonts w:ascii="Times New Roman" w:hAnsi="Times New Roman" w:cs="Times New Roman"/>
                <w:lang w:val="kk-KZ"/>
              </w:rPr>
              <w:t>В</w:t>
            </w:r>
            <w:r>
              <w:rPr>
                <w:rFonts w:hint="default" w:ascii="Times New Roman" w:hAnsi="Times New Roman" w:cs="Times New Roman"/>
                <w:lang w:val="en-US"/>
              </w:rPr>
              <w:t>3</w:t>
            </w:r>
            <w:r>
              <w:rPr>
                <w:rFonts w:ascii="Times New Roman" w:hAnsi="Times New Roman" w:cs="Times New Roman"/>
                <w:lang w:val="kk-KZ"/>
              </w:rPr>
              <w:t>-4</w:t>
            </w:r>
          </w:p>
        </w:tc>
        <w:tc>
          <w:tcPr>
            <w:tcW w:w="3111" w:type="dxa"/>
            <w:tcBorders>
              <w:top w:val="single" w:color="auto" w:sz="4" w:space="0"/>
              <w:left w:val="single" w:color="auto" w:sz="4" w:space="0"/>
              <w:bottom w:val="single" w:color="auto" w:sz="4" w:space="0"/>
              <w:right w:val="single" w:color="auto" w:sz="4" w:space="0"/>
            </w:tcBorders>
          </w:tcPr>
          <w:p w14:paraId="0D9451FF">
            <w:pPr>
              <w:pStyle w:val="7"/>
              <w:spacing w:line="276" w:lineRule="auto"/>
              <w:jc w:val="center"/>
              <w:rPr>
                <w:rFonts w:ascii="Times New Roman" w:hAnsi="Times New Roman" w:cs="Times New Roman"/>
                <w:lang w:val="kk-KZ"/>
              </w:rPr>
            </w:pPr>
            <w:r>
              <w:rPr>
                <w:rFonts w:ascii="Times New Roman" w:hAnsi="Times New Roman" w:cs="Times New Roman"/>
                <w:lang w:val="kk-KZ"/>
              </w:rPr>
              <w:t>140000</w:t>
            </w:r>
          </w:p>
        </w:tc>
        <w:tc>
          <w:tcPr>
            <w:tcW w:w="3289" w:type="dxa"/>
            <w:tcBorders>
              <w:top w:val="single" w:color="auto" w:sz="4" w:space="0"/>
              <w:left w:val="single" w:color="auto" w:sz="4" w:space="0"/>
              <w:bottom w:val="single" w:color="auto" w:sz="4" w:space="0"/>
              <w:right w:val="single" w:color="auto" w:sz="4" w:space="0"/>
            </w:tcBorders>
          </w:tcPr>
          <w:p w14:paraId="5775F37C">
            <w:pPr>
              <w:pStyle w:val="7"/>
              <w:spacing w:line="276" w:lineRule="auto"/>
              <w:jc w:val="center"/>
              <w:rPr>
                <w:rFonts w:ascii="Times New Roman" w:hAnsi="Times New Roman" w:cs="Times New Roman"/>
                <w:lang w:val="kk-KZ"/>
              </w:rPr>
            </w:pPr>
            <w:r>
              <w:rPr>
                <w:rFonts w:ascii="Times New Roman" w:hAnsi="Times New Roman" w:cs="Times New Roman"/>
                <w:lang w:val="kk-KZ"/>
              </w:rPr>
              <w:t>150000</w:t>
            </w:r>
          </w:p>
        </w:tc>
      </w:tr>
    </w:tbl>
    <w:p w14:paraId="1461DC12">
      <w:pPr>
        <w:pStyle w:val="7"/>
        <w:jc w:val="both"/>
        <w:rPr>
          <w:rFonts w:ascii="Times New Roman" w:hAnsi="Times New Roman" w:cs="Times New Roman"/>
          <w:lang w:val="kk-KZ"/>
        </w:rPr>
      </w:pPr>
      <w:r>
        <w:rPr>
          <w:rFonts w:ascii="Times New Roman" w:hAnsi="Times New Roman" w:cs="Times New Roman"/>
          <w:lang w:val="kk-KZ"/>
        </w:rPr>
        <w:tab/>
      </w:r>
      <w:r>
        <w:rPr>
          <w:rFonts w:ascii="Times New Roman" w:hAnsi="Times New Roman" w:cs="Times New Roman"/>
          <w:lang w:val="kk-KZ"/>
        </w:rPr>
        <w:t xml:space="preserve"> Конкурс хабарландыру жариялаған сәттен жеті жұмыс күн  ішінде Т.Рысқұлов ауданы, Құлан  ауылы, Жас натуралистер станциясында  өткізіледі.                                                                              </w:t>
      </w:r>
    </w:p>
    <w:p w14:paraId="0D6522C0">
      <w:pPr>
        <w:pStyle w:val="7"/>
        <w:ind w:firstLine="708"/>
        <w:jc w:val="both"/>
        <w:rPr>
          <w:rFonts w:ascii="Times New Roman" w:hAnsi="Times New Roman" w:cs="Times New Roman"/>
          <w:lang w:val="kk-KZ"/>
        </w:rPr>
      </w:pPr>
      <w:r>
        <w:rPr>
          <w:rFonts w:ascii="Times New Roman" w:hAnsi="Times New Roman" w:cs="Times New Roman"/>
          <w:lang w:val="kk-KZ"/>
        </w:rPr>
        <w:t>Жамбыл облысы әкімдігінің білім басқармасы Т.Рысқұлов ауданының білім бөлімінің «Жас натуралистер станциясы» коммуналдық мемлекеттік мекемесі Т.Рысқұлов ауданы, Құлан ауылы, Абай көшесі № 11 мекен-жайда орналасқан  Жамбыл облысы әкімдігінің білім басқармасы Т.Рысқұлов ауданының  білім бөлімінің «Жас натуралистер станциясы» коммуналдық мемлекеттік мекемесінің  әдіскері бос лауазым орнына конкурс жариялайды.</w:t>
      </w:r>
    </w:p>
    <w:p w14:paraId="45E619F8">
      <w:pPr>
        <w:pStyle w:val="7"/>
        <w:jc w:val="both"/>
        <w:rPr>
          <w:rFonts w:ascii="Times New Roman" w:hAnsi="Times New Roman" w:cs="Times New Roman"/>
          <w:lang w:val="kk-KZ"/>
        </w:rPr>
      </w:pPr>
      <w:r>
        <w:rPr>
          <w:rFonts w:ascii="Times New Roman" w:hAnsi="Times New Roman" w:cs="Times New Roman"/>
          <w:lang w:val="kk-KZ"/>
        </w:rPr>
        <w:tab/>
      </w:r>
      <w:r>
        <w:rPr>
          <w:rFonts w:ascii="Times New Roman" w:hAnsi="Times New Roman" w:cs="Times New Roman"/>
          <w:lang w:val="kk-KZ"/>
        </w:rPr>
        <w:t xml:space="preserve">Жамбыл облысы әкімдігінің білім басқармасы Т.Рысқұлов ауданының білім бөлімінің «Жас натуралистер станциясы» коммуналдық мемлекеттік мекемесінің әдіскері </w:t>
      </w:r>
    </w:p>
    <w:p w14:paraId="7484A2FB">
      <w:pPr>
        <w:pStyle w:val="7"/>
        <w:jc w:val="both"/>
        <w:rPr>
          <w:rFonts w:ascii="Times New Roman" w:hAnsi="Times New Roman" w:cs="Times New Roman"/>
          <w:lang w:val="kk-KZ"/>
        </w:rPr>
      </w:pPr>
      <w:r>
        <w:rPr>
          <w:rFonts w:ascii="Times New Roman" w:hAnsi="Times New Roman" w:cs="Times New Roman"/>
          <w:color w:val="FF0000"/>
          <w:lang w:val="kk-KZ"/>
        </w:rPr>
        <w:t>(санаты В2-4) - 1 бірлік</w:t>
      </w:r>
    </w:p>
    <w:p w14:paraId="49F0DEC9">
      <w:pPr>
        <w:pStyle w:val="5"/>
        <w:shd w:val="clear" w:color="auto" w:fill="FFFFFF"/>
        <w:spacing w:before="0" w:beforeAutospacing="0" w:after="0" w:afterAutospacing="0" w:line="285" w:lineRule="atLeast"/>
        <w:jc w:val="both"/>
        <w:textAlignment w:val="baseline"/>
        <w:rPr>
          <w:color w:val="000000"/>
          <w:spacing w:val="2"/>
          <w:sz w:val="22"/>
          <w:szCs w:val="22"/>
          <w:lang w:val="en-US"/>
        </w:rPr>
      </w:pPr>
      <w:r>
        <w:rPr>
          <w:b/>
          <w:lang w:val="kk-KZ"/>
        </w:rPr>
        <w:t>Функционалдық міндеттері</w:t>
      </w:r>
      <w:r>
        <w:rPr>
          <w:sz w:val="22"/>
          <w:szCs w:val="22"/>
          <w:lang w:val="kk-KZ"/>
        </w:rPr>
        <w:t xml:space="preserve">: </w:t>
      </w:r>
      <w:r>
        <w:rPr>
          <w:color w:val="000000"/>
          <w:spacing w:val="2"/>
          <w:sz w:val="22"/>
          <w:szCs w:val="22"/>
          <w:lang w:val="kk-KZ"/>
        </w:rPr>
        <w:t>     </w:t>
      </w:r>
    </w:p>
    <w:p w14:paraId="7E52EB00">
      <w:pPr>
        <w:pStyle w:val="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Барлық типтегі және түрдегі балаларға қосымша білім беру ұйымдарында (бұдан әрі-ұйым) әдістемелік жұмысты жүзеге асырады. Білім беру процесінің нәтижесін  ұйымдық-әдістемелік алып жүруді , талдауды және бағалауды , инновациялық педагогикалық тәжірибені топтастырып, таратуды қамтамасыз етеді.</w:t>
      </w:r>
    </w:p>
    <w:p w14:paraId="290BDBF5">
      <w:pPr>
        <w:pStyle w:val="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Педагог кадрлардың шығармашылық өсуіне және олардың кәсіби жетілуіне көмек береді. Ұйымдардағы оқу –әдістемелік және оның тиімділігін арттыру бойынша ұсыныс әзірлейді.</w:t>
      </w:r>
    </w:p>
    <w:p w14:paraId="4E2F0341">
      <w:pPr>
        <w:pStyle w:val="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Әдістемелік және ақпарттық материалдар әзірлеуге , диагностика жасауға ғ педагог кадрларды даярлауды , қайта даярлауды және біліктілгін арттыруды болжауға және жоспарлауға қатысады.</w:t>
      </w:r>
    </w:p>
    <w:p w14:paraId="36C9411B">
      <w:pPr>
        <w:pStyle w:val="5"/>
        <w:shd w:val="clear" w:color="auto" w:fill="FFFFFF"/>
        <w:spacing w:before="0" w:beforeAutospacing="0" w:after="0" w:afterAutospacing="0" w:line="285" w:lineRule="atLeast"/>
        <w:jc w:val="both"/>
        <w:textAlignment w:val="baseline"/>
        <w:rPr>
          <w:b/>
          <w:color w:val="000000"/>
          <w:spacing w:val="2"/>
          <w:sz w:val="22"/>
          <w:szCs w:val="22"/>
          <w:lang w:val="kk-KZ"/>
        </w:rPr>
      </w:pPr>
      <w:r>
        <w:rPr>
          <w:b/>
          <w:color w:val="000000"/>
          <w:spacing w:val="2"/>
          <w:sz w:val="22"/>
          <w:szCs w:val="22"/>
          <w:lang w:val="kk-KZ"/>
        </w:rPr>
        <w:t>Білуге міндетті:</w:t>
      </w:r>
    </w:p>
    <w:p w14:paraId="2AFCA6B3">
      <w:pPr>
        <w:pStyle w:val="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xml:space="preserve"> Қазақстан </w:t>
      </w:r>
      <w:r>
        <w:rPr>
          <w:color w:val="000000" w:themeColor="text1"/>
          <w:spacing w:val="2"/>
          <w:sz w:val="22"/>
          <w:szCs w:val="22"/>
          <w:lang w:val="kk-KZ"/>
          <w14:textFill>
            <w14:solidFill>
              <w14:schemeClr w14:val="tx1"/>
            </w14:solidFill>
          </w14:textFill>
        </w:rPr>
        <w:t>Республикасының </w:t>
      </w:r>
      <w:r>
        <w:fldChar w:fldCharType="begin"/>
      </w:r>
      <w:r>
        <w:instrText xml:space="preserve"> HYPERLINK "https://adilet.zan.kz/kaz/docs/K950001000_" \l "z1" </w:instrText>
      </w:r>
      <w:r>
        <w:fldChar w:fldCharType="separate"/>
      </w:r>
      <w:r>
        <w:rPr>
          <w:rStyle w:val="4"/>
          <w:color w:val="000000" w:themeColor="text1"/>
          <w:spacing w:val="2"/>
          <w:sz w:val="22"/>
          <w:szCs w:val="22"/>
          <w:lang w:val="kk-KZ"/>
          <w14:textFill>
            <w14:solidFill>
              <w14:schemeClr w14:val="tx1"/>
            </w14:solidFill>
          </w14:textFill>
        </w:rPr>
        <w:t>Конституциясын</w:t>
      </w:r>
      <w:r>
        <w:rPr>
          <w:rStyle w:val="4"/>
          <w:color w:val="000000" w:themeColor="text1"/>
          <w:spacing w:val="2"/>
          <w:sz w:val="22"/>
          <w:szCs w:val="22"/>
          <w:lang w:val="kk-KZ"/>
          <w14:textFill>
            <w14:solidFill>
              <w14:schemeClr w14:val="tx1"/>
            </w14:solidFill>
          </w14:textFill>
        </w:rPr>
        <w:fldChar w:fldCharType="end"/>
      </w:r>
      <w:r>
        <w:rPr>
          <w:color w:val="000000" w:themeColor="text1"/>
          <w:spacing w:val="2"/>
          <w:sz w:val="22"/>
          <w:szCs w:val="22"/>
          <w:lang w:val="kk-KZ"/>
          <w14:textFill>
            <w14:solidFill>
              <w14:schemeClr w14:val="tx1"/>
            </w14:solidFill>
          </w14:textFill>
        </w:rPr>
        <w:t>, Қазақстан Республикасының </w:t>
      </w:r>
      <w:r>
        <w:rPr>
          <w:sz w:val="22"/>
          <w:szCs w:val="22"/>
        </w:rPr>
        <w:fldChar w:fldCharType="begin"/>
      </w:r>
      <w:r>
        <w:rPr>
          <w:sz w:val="22"/>
          <w:szCs w:val="22"/>
          <w:lang w:val="kk-KZ"/>
        </w:rPr>
        <w:instrText xml:space="preserve">HYPERLINK "https://adilet.zan.kz/kaz/docs/K1500000414" \l "z205"</w:instrText>
      </w:r>
      <w:r>
        <w:rPr>
          <w:sz w:val="22"/>
          <w:szCs w:val="22"/>
        </w:rPr>
        <w:fldChar w:fldCharType="separate"/>
      </w:r>
      <w:r>
        <w:rPr>
          <w:rStyle w:val="4"/>
          <w:color w:val="000000" w:themeColor="text1"/>
          <w:spacing w:val="2"/>
          <w:sz w:val="22"/>
          <w:szCs w:val="22"/>
          <w:lang w:val="kk-KZ"/>
          <w14:textFill>
            <w14:solidFill>
              <w14:schemeClr w14:val="tx1"/>
            </w14:solidFill>
          </w14:textFill>
        </w:rPr>
        <w:t>Еңбек Кодексін</w:t>
      </w:r>
      <w:r>
        <w:rPr>
          <w:sz w:val="22"/>
          <w:szCs w:val="22"/>
        </w:rPr>
        <w:fldChar w:fldCharType="end"/>
      </w:r>
      <w:r>
        <w:rPr>
          <w:color w:val="000000" w:themeColor="text1"/>
          <w:spacing w:val="2"/>
          <w:sz w:val="22"/>
          <w:szCs w:val="22"/>
          <w:lang w:val="kk-KZ"/>
          <w14:textFill>
            <w14:solidFill>
              <w14:schemeClr w14:val="tx1"/>
            </w14:solidFill>
          </w14:textFill>
        </w:rPr>
        <w:t>, Қазақстан Республикасының "</w:t>
      </w:r>
      <w:r>
        <w:rPr>
          <w:sz w:val="22"/>
          <w:szCs w:val="22"/>
        </w:rPr>
        <w:fldChar w:fldCharType="begin"/>
      </w:r>
      <w:r>
        <w:rPr>
          <w:sz w:val="22"/>
          <w:szCs w:val="22"/>
          <w:lang w:val="kk-KZ"/>
        </w:rPr>
        <w:instrText xml:space="preserve">HYPERLINK "https://adilet.zan.kz/kaz/docs/Z070000319_" \l "z2"</w:instrText>
      </w:r>
      <w:r>
        <w:rPr>
          <w:sz w:val="22"/>
          <w:szCs w:val="22"/>
        </w:rPr>
        <w:fldChar w:fldCharType="separate"/>
      </w:r>
      <w:r>
        <w:rPr>
          <w:rStyle w:val="4"/>
          <w:color w:val="000000" w:themeColor="text1"/>
          <w:spacing w:val="2"/>
          <w:sz w:val="22"/>
          <w:szCs w:val="22"/>
          <w:lang w:val="kk-KZ"/>
          <w14:textFill>
            <w14:solidFill>
              <w14:schemeClr w14:val="tx1"/>
            </w14:solidFill>
          </w14:textFill>
        </w:rPr>
        <w:t>Білім туралы</w:t>
      </w:r>
      <w:r>
        <w:rPr>
          <w:sz w:val="22"/>
          <w:szCs w:val="22"/>
        </w:rPr>
        <w:fldChar w:fldCharType="end"/>
      </w:r>
      <w:r>
        <w:rPr>
          <w:color w:val="000000" w:themeColor="text1"/>
          <w:spacing w:val="2"/>
          <w:sz w:val="22"/>
          <w:szCs w:val="22"/>
          <w:lang w:val="kk-KZ"/>
          <w14:textFill>
            <w14:solidFill>
              <w14:schemeClr w14:val="tx1"/>
            </w14:solidFill>
          </w14:textFill>
        </w:rPr>
        <w:t>", "</w:t>
      </w:r>
      <w:r>
        <w:rPr>
          <w:sz w:val="22"/>
          <w:szCs w:val="22"/>
        </w:rPr>
        <w:fldChar w:fldCharType="begin"/>
      </w:r>
      <w:r>
        <w:rPr>
          <w:sz w:val="22"/>
          <w:szCs w:val="22"/>
          <w:lang w:val="kk-KZ"/>
        </w:rPr>
        <w:instrText xml:space="preserve">HYPERLINK "https://adilet.zan.kz/kaz/docs/Z1900000293" \l "z22"</w:instrText>
      </w:r>
      <w:r>
        <w:rPr>
          <w:sz w:val="22"/>
          <w:szCs w:val="22"/>
        </w:rPr>
        <w:fldChar w:fldCharType="separate"/>
      </w:r>
      <w:r>
        <w:rPr>
          <w:rStyle w:val="4"/>
          <w:color w:val="000000" w:themeColor="text1"/>
          <w:spacing w:val="2"/>
          <w:sz w:val="22"/>
          <w:szCs w:val="22"/>
          <w:lang w:val="kk-KZ"/>
          <w14:textFill>
            <w14:solidFill>
              <w14:schemeClr w14:val="tx1"/>
            </w14:solidFill>
          </w14:textFill>
        </w:rPr>
        <w:t>Педагог мәртебесі туралы</w:t>
      </w:r>
      <w:r>
        <w:rPr>
          <w:sz w:val="22"/>
          <w:szCs w:val="22"/>
        </w:rPr>
        <w:fldChar w:fldCharType="end"/>
      </w:r>
      <w:r>
        <w:rPr>
          <w:color w:val="000000" w:themeColor="text1"/>
          <w:spacing w:val="2"/>
          <w:sz w:val="22"/>
          <w:szCs w:val="22"/>
          <w:lang w:val="kk-KZ"/>
          <w14:textFill>
            <w14:solidFill>
              <w14:schemeClr w14:val="tx1"/>
            </w14:solidFill>
          </w14:textFill>
        </w:rPr>
        <w:t>", "Қазақстан Республикасындағы тілдер туралы", "Қазақстан Республикасындағы Бала құқықтары туралы", "</w:t>
      </w:r>
      <w:r>
        <w:rPr>
          <w:sz w:val="22"/>
          <w:szCs w:val="22"/>
        </w:rPr>
        <w:fldChar w:fldCharType="begin"/>
      </w:r>
      <w:r>
        <w:rPr>
          <w:sz w:val="22"/>
          <w:szCs w:val="22"/>
          <w:lang w:val="kk-KZ"/>
        </w:rPr>
        <w:instrText xml:space="preserve">HYPERLINK "https://adilet.zan.kz/kaz/docs/Z1500000410" \l "z1"</w:instrText>
      </w:r>
      <w:r>
        <w:rPr>
          <w:sz w:val="22"/>
          <w:szCs w:val="22"/>
        </w:rPr>
        <w:fldChar w:fldCharType="separate"/>
      </w:r>
      <w:r>
        <w:rPr>
          <w:rStyle w:val="4"/>
          <w:color w:val="000000" w:themeColor="text1"/>
          <w:spacing w:val="2"/>
          <w:sz w:val="22"/>
          <w:szCs w:val="22"/>
          <w:lang w:val="kk-KZ"/>
          <w14:textFill>
            <w14:solidFill>
              <w14:schemeClr w14:val="tx1"/>
            </w14:solidFill>
          </w14:textFill>
        </w:rPr>
        <w:t>Сыбайлас жемқорлыққа қарсы іс-қимыл туралы</w:t>
      </w:r>
      <w:r>
        <w:rPr>
          <w:sz w:val="22"/>
          <w:szCs w:val="22"/>
        </w:rPr>
        <w:fldChar w:fldCharType="end"/>
      </w:r>
      <w:r>
        <w:rPr>
          <w:color w:val="000000" w:themeColor="text1"/>
          <w:spacing w:val="2"/>
          <w:sz w:val="22"/>
          <w:szCs w:val="22"/>
          <w:lang w:val="kk-KZ"/>
          <w14:textFill>
            <w14:solidFill>
              <w14:schemeClr w14:val="tx1"/>
            </w14:solidFill>
          </w14:textFill>
        </w:rPr>
        <w:t xml:space="preserve">" Заңдарын </w:t>
      </w:r>
      <w:r>
        <w:rPr>
          <w:color w:val="000000"/>
          <w:spacing w:val="2"/>
          <w:sz w:val="22"/>
          <w:szCs w:val="22"/>
          <w:lang w:val="kk-KZ"/>
        </w:rPr>
        <w:t>және білім беру қызметін реттейтін басқа да нормативтік құқықтық актілерді,</w:t>
      </w:r>
    </w:p>
    <w:p w14:paraId="50CAC569">
      <w:pPr>
        <w:pStyle w:val="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Қазақстан Республикасында білім беруді дамытудың басым бағыттарын,</w:t>
      </w:r>
    </w:p>
    <w:p w14:paraId="2004A882">
      <w:pPr>
        <w:pStyle w:val="5"/>
        <w:shd w:val="clear" w:color="auto" w:fill="FFFFFF"/>
        <w:spacing w:before="0" w:beforeAutospacing="0" w:after="0" w:afterAutospacing="0" w:line="285" w:lineRule="atLeast"/>
        <w:jc w:val="both"/>
        <w:textAlignment w:val="baseline"/>
        <w:rPr>
          <w:color w:val="000000"/>
          <w:spacing w:val="2"/>
          <w:sz w:val="22"/>
          <w:szCs w:val="22"/>
          <w:lang w:val="en-US"/>
        </w:rPr>
      </w:pPr>
      <w:r>
        <w:rPr>
          <w:color w:val="000000"/>
          <w:spacing w:val="2"/>
          <w:sz w:val="22"/>
          <w:szCs w:val="22"/>
          <w:lang w:val="kk-KZ"/>
        </w:rPr>
        <w:t>Педагогика және психология негіздерін.    </w:t>
      </w:r>
    </w:p>
    <w:p w14:paraId="7D861D21">
      <w:pPr>
        <w:pStyle w:val="5"/>
        <w:shd w:val="clear" w:color="auto" w:fill="FFFFFF"/>
        <w:spacing w:before="0" w:beforeAutospacing="0" w:after="0" w:afterAutospacing="0" w:line="285" w:lineRule="atLeast"/>
        <w:jc w:val="both"/>
        <w:textAlignment w:val="baseline"/>
        <w:rPr>
          <w:b/>
          <w:color w:val="000000"/>
          <w:spacing w:val="2"/>
          <w:sz w:val="22"/>
          <w:szCs w:val="22"/>
          <w:lang w:val="kk-KZ"/>
        </w:rPr>
      </w:pPr>
      <w:r>
        <w:rPr>
          <w:color w:val="000000"/>
          <w:spacing w:val="2"/>
          <w:sz w:val="22"/>
          <w:szCs w:val="22"/>
          <w:lang w:val="en-US"/>
        </w:rPr>
        <w:t xml:space="preserve">    </w:t>
      </w:r>
      <w:r>
        <w:rPr>
          <w:b/>
          <w:color w:val="000000"/>
          <w:spacing w:val="2"/>
          <w:sz w:val="22"/>
          <w:szCs w:val="22"/>
          <w:lang w:val="kk-KZ"/>
        </w:rPr>
        <w:t>Біліктілікке қойылатын талаптар:</w:t>
      </w:r>
    </w:p>
    <w:p w14:paraId="24D6BE0F">
      <w:pPr>
        <w:pStyle w:val="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14:paraId="023E2222">
      <w:pPr>
        <w:pStyle w:val="5"/>
        <w:shd w:val="clear" w:color="auto" w:fill="FFFFFF"/>
        <w:spacing w:before="0" w:beforeAutospacing="0" w:after="0" w:afterAutospacing="0" w:line="285" w:lineRule="atLeast"/>
        <w:jc w:val="both"/>
        <w:textAlignment w:val="baseline"/>
        <w:rPr>
          <w:color w:val="000000"/>
          <w:spacing w:val="2"/>
          <w:sz w:val="22"/>
          <w:szCs w:val="22"/>
          <w:lang w:val="kk-KZ"/>
        </w:rPr>
      </w:pPr>
      <w:r>
        <w:rPr>
          <w:color w:val="000000"/>
          <w:spacing w:val="2"/>
          <w:sz w:val="22"/>
          <w:szCs w:val="22"/>
          <w:lang w:val="kk-KZ"/>
        </w:rPr>
        <w:t>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p w14:paraId="723ED563">
      <w:pPr>
        <w:pStyle w:val="7"/>
        <w:jc w:val="both"/>
        <w:rPr>
          <w:rFonts w:ascii="Times New Roman" w:hAnsi="Times New Roman" w:cs="Times New Roman"/>
          <w:lang w:val="kk-KZ"/>
        </w:rPr>
      </w:pPr>
      <w:r>
        <w:rPr>
          <w:rFonts w:ascii="Times New Roman" w:hAnsi="Times New Roman" w:cs="Times New Roman"/>
          <w:b/>
          <w:lang w:val="kk-KZ"/>
        </w:rPr>
        <w:tab/>
      </w:r>
    </w:p>
    <w:p w14:paraId="145EC460">
      <w:pPr>
        <w:pStyle w:val="7"/>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14:paraId="6B97432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64FC1E0E">
      <w:pPr>
        <w:spacing w:after="0"/>
        <w:jc w:val="both"/>
        <w:rPr>
          <w:rFonts w:ascii="Times New Roman" w:hAnsi="Times New Roman" w:eastAsia="Times New Roman" w:cs="Times New Roman"/>
          <w:lang w:val="kk-KZ" w:eastAsia="en-US"/>
        </w:rPr>
      </w:pPr>
      <w:bookmarkStart w:id="0" w:name="z161"/>
      <w:r>
        <w:rPr>
          <w:rFonts w:ascii="Times New Roman" w:hAnsi="Times New Roman" w:eastAsia="Times New Roman" w:cs="Times New Roman"/>
          <w:color w:val="000000"/>
          <w:lang w:val="kk-KZ" w:eastAsia="en-US"/>
        </w:rPr>
        <w:t>     </w:t>
      </w:r>
      <w:bookmarkEnd w:id="0"/>
      <w:bookmarkStart w:id="1" w:name="z162"/>
      <w:r>
        <w:rPr>
          <w:rFonts w:ascii="Times New Roman" w:hAnsi="Times New Roman" w:eastAsia="Times New Roman" w:cs="Times New Roman"/>
          <w:color w:val="000000"/>
          <w:lang w:val="kk-KZ" w:eastAsia="en-US"/>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bookmarkEnd w:id="1"/>
    <w:p w14:paraId="204BB1D7">
      <w:pPr>
        <w:spacing w:after="0"/>
        <w:jc w:val="both"/>
        <w:rPr>
          <w:rFonts w:ascii="Times New Roman" w:hAnsi="Times New Roman" w:eastAsia="Times New Roman" w:cs="Times New Roman"/>
          <w:lang w:val="kk-KZ" w:eastAsia="en-US"/>
        </w:rPr>
      </w:pPr>
      <w:bookmarkStart w:id="2" w:name="z163"/>
      <w:r>
        <w:rPr>
          <w:rFonts w:ascii="Times New Roman" w:hAnsi="Times New Roman" w:eastAsia="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bookmarkEnd w:id="2"/>
    <w:p w14:paraId="274C0061">
      <w:pPr>
        <w:spacing w:after="0"/>
        <w:jc w:val="both"/>
        <w:rPr>
          <w:rFonts w:ascii="Times New Roman" w:hAnsi="Times New Roman" w:eastAsia="Times New Roman" w:cs="Times New Roman"/>
          <w:lang w:val="kk-KZ" w:eastAsia="en-US"/>
        </w:rPr>
      </w:pPr>
      <w:bookmarkStart w:id="3" w:name="z164"/>
      <w:r>
        <w:rPr>
          <w:rFonts w:ascii="Times New Roman" w:hAnsi="Times New Roman" w:eastAsia="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bookmarkEnd w:id="3"/>
    <w:p w14:paraId="53CA1868">
      <w:pPr>
        <w:spacing w:after="0"/>
        <w:jc w:val="both"/>
        <w:rPr>
          <w:rFonts w:ascii="Times New Roman" w:hAnsi="Times New Roman" w:eastAsia="Times New Roman" w:cs="Times New Roman"/>
          <w:lang w:val="kk-KZ" w:eastAsia="en-US"/>
        </w:rPr>
      </w:pPr>
      <w:bookmarkStart w:id="4" w:name="z165"/>
      <w:r>
        <w:rPr>
          <w:rFonts w:ascii="Times New Roman" w:hAnsi="Times New Roman" w:eastAsia="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4"/>
    <w:p w14:paraId="29EC555B">
      <w:pPr>
        <w:spacing w:after="0"/>
        <w:jc w:val="both"/>
        <w:rPr>
          <w:rFonts w:ascii="Times New Roman" w:hAnsi="Times New Roman" w:eastAsia="Times New Roman" w:cs="Times New Roman"/>
          <w:lang w:val="kk-KZ" w:eastAsia="en-US"/>
        </w:rPr>
      </w:pPr>
      <w:bookmarkStart w:id="5" w:name="z166"/>
      <w:r>
        <w:rPr>
          <w:rFonts w:ascii="Times New Roman" w:hAnsi="Times New Roman" w:eastAsia="Times New Roman" w:cs="Times New Roman"/>
          <w:color w:val="000000"/>
          <w:lang w:val="kk-KZ" w:eastAsia="en-US"/>
        </w:rPr>
        <w:t>      5) еңбек қызметін растайтын құжаттың көшірмесі (бар болса);</w:t>
      </w:r>
    </w:p>
    <w:bookmarkEnd w:id="5"/>
    <w:p w14:paraId="6627EF0A">
      <w:pPr>
        <w:spacing w:after="0"/>
        <w:jc w:val="both"/>
        <w:rPr>
          <w:rFonts w:ascii="Times New Roman" w:hAnsi="Times New Roman" w:eastAsia="Times New Roman" w:cs="Times New Roman"/>
          <w:lang w:val="kk-KZ" w:eastAsia="en-US"/>
        </w:rPr>
      </w:pPr>
      <w:bookmarkStart w:id="6" w:name="z167"/>
      <w:r>
        <w:rPr>
          <w:rFonts w:ascii="Times New Roman" w:hAnsi="Times New Roman" w:eastAsia="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6"/>
    <w:p w14:paraId="15AF18E9">
      <w:pPr>
        <w:spacing w:after="0"/>
        <w:jc w:val="both"/>
        <w:rPr>
          <w:rFonts w:ascii="Times New Roman" w:hAnsi="Times New Roman" w:eastAsia="Times New Roman" w:cs="Times New Roman"/>
          <w:lang w:val="kk-KZ" w:eastAsia="en-US"/>
        </w:rPr>
      </w:pPr>
      <w:bookmarkStart w:id="7" w:name="z168"/>
      <w:r>
        <w:rPr>
          <w:rFonts w:ascii="Times New Roman" w:hAnsi="Times New Roman" w:eastAsia="Times New Roman" w:cs="Times New Roman"/>
          <w:color w:val="000000"/>
          <w:lang w:val="kk-KZ" w:eastAsia="en-US"/>
        </w:rPr>
        <w:t>      7) психоневрологиялық ұйымнан анықтама;</w:t>
      </w:r>
    </w:p>
    <w:bookmarkEnd w:id="7"/>
    <w:p w14:paraId="3D740D5F">
      <w:pPr>
        <w:spacing w:after="0"/>
        <w:jc w:val="both"/>
        <w:rPr>
          <w:rFonts w:ascii="Times New Roman" w:hAnsi="Times New Roman" w:eastAsia="Times New Roman" w:cs="Times New Roman"/>
          <w:lang w:val="kk-KZ" w:eastAsia="en-US"/>
        </w:rPr>
      </w:pPr>
      <w:bookmarkStart w:id="8" w:name="z169"/>
      <w:r>
        <w:rPr>
          <w:rFonts w:ascii="Times New Roman" w:hAnsi="Times New Roman" w:eastAsia="Times New Roman" w:cs="Times New Roman"/>
          <w:color w:val="000000"/>
          <w:lang w:val="kk-KZ" w:eastAsia="en-US"/>
        </w:rPr>
        <w:t>      8) наркологиялық ұйымнан анықтама;</w:t>
      </w:r>
    </w:p>
    <w:bookmarkEnd w:id="8"/>
    <w:p w14:paraId="33D442CD">
      <w:pPr>
        <w:spacing w:after="0"/>
        <w:jc w:val="both"/>
        <w:rPr>
          <w:rFonts w:ascii="Times New Roman" w:hAnsi="Times New Roman" w:eastAsia="Times New Roman" w:cs="Times New Roman"/>
          <w:lang w:val="kk-KZ" w:eastAsia="en-US"/>
        </w:rPr>
      </w:pPr>
      <w:bookmarkStart w:id="9" w:name="z170"/>
      <w:r>
        <w:rPr>
          <w:rFonts w:ascii="Times New Roman" w:hAnsi="Times New Roman" w:eastAsia="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9"/>
    <w:p w14:paraId="2CC2B936">
      <w:pPr>
        <w:pStyle w:val="7"/>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7D788769">
      <w:pPr>
        <w:pStyle w:val="7"/>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3F37D869">
      <w:pPr>
        <w:pStyle w:val="7"/>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«Жас натуралистер станциясы» коммуналдық мемлекеттік мекемесінің Т.Рысқұлов ауданы,Құлан ауылы,Абай көшесі №11. Анықтама үшін телефондар: іс жүргізуші  (8 708 172 1960 ) жұмыс тел. 8-726-31-2-16-11.</w:t>
      </w:r>
    </w:p>
    <w:p w14:paraId="0FB6EC65">
      <w:pPr>
        <w:pStyle w:val="7"/>
        <w:jc w:val="both"/>
        <w:rPr>
          <w:rFonts w:ascii="Times New Roman" w:hAnsi="Times New Roman" w:cs="Times New Roman"/>
          <w:lang w:val="kk-KZ"/>
        </w:rPr>
      </w:pPr>
    </w:p>
    <w:p w14:paraId="0CC56612">
      <w:pPr>
        <w:pStyle w:val="7"/>
        <w:jc w:val="both"/>
        <w:rPr>
          <w:rFonts w:ascii="Times New Roman" w:hAnsi="Times New Roman" w:cs="Times New Roman"/>
          <w:lang w:val="kk-KZ"/>
        </w:rPr>
      </w:pPr>
    </w:p>
    <w:p w14:paraId="11313FB0">
      <w:pPr>
        <w:pStyle w:val="7"/>
        <w:jc w:val="both"/>
        <w:rPr>
          <w:rFonts w:ascii="Times New Roman" w:hAnsi="Times New Roman" w:cs="Times New Roman"/>
        </w:rPr>
      </w:pPr>
    </w:p>
    <w:p w14:paraId="593937DB">
      <w:pPr>
        <w:pStyle w:val="7"/>
        <w:jc w:val="both"/>
        <w:rPr>
          <w:rFonts w:ascii="Times New Roman" w:hAnsi="Times New Roman" w:cs="Times New Roman"/>
        </w:rPr>
      </w:pPr>
    </w:p>
    <w:p w14:paraId="082CDB13">
      <w:pPr>
        <w:pStyle w:val="7"/>
        <w:jc w:val="both"/>
        <w:rPr>
          <w:rFonts w:ascii="Times New Roman" w:hAnsi="Times New Roman" w:cs="Times New Roman"/>
        </w:rPr>
      </w:pPr>
    </w:p>
    <w:p w14:paraId="003B9CE5">
      <w:pPr>
        <w:pStyle w:val="7"/>
        <w:jc w:val="both"/>
        <w:rPr>
          <w:rFonts w:ascii="Times New Roman" w:hAnsi="Times New Roman" w:cs="Times New Roman"/>
        </w:rPr>
      </w:pPr>
    </w:p>
    <w:p w14:paraId="328B053A">
      <w:pPr>
        <w:pStyle w:val="7"/>
        <w:jc w:val="both"/>
        <w:rPr>
          <w:rFonts w:ascii="Times New Roman" w:hAnsi="Times New Roman" w:cs="Times New Roman"/>
        </w:rPr>
      </w:pPr>
    </w:p>
    <w:p w14:paraId="3AF307DC">
      <w:pPr>
        <w:pStyle w:val="7"/>
        <w:jc w:val="both"/>
        <w:rPr>
          <w:rFonts w:ascii="Times New Roman" w:hAnsi="Times New Roman" w:cs="Times New Roman"/>
        </w:rPr>
      </w:pPr>
    </w:p>
    <w:p w14:paraId="6A65E2FB">
      <w:pPr>
        <w:pStyle w:val="7"/>
        <w:jc w:val="both"/>
        <w:rPr>
          <w:rFonts w:ascii="Times New Roman" w:hAnsi="Times New Roman" w:cs="Times New Roman"/>
        </w:rPr>
      </w:pPr>
    </w:p>
    <w:p w14:paraId="3B6AACA8">
      <w:pPr>
        <w:pStyle w:val="7"/>
        <w:jc w:val="both"/>
        <w:rPr>
          <w:rFonts w:ascii="Times New Roman" w:hAnsi="Times New Roman" w:cs="Times New Roman"/>
        </w:rPr>
      </w:pPr>
    </w:p>
    <w:p w14:paraId="6A7A8C7A">
      <w:pPr>
        <w:pStyle w:val="7"/>
        <w:jc w:val="both"/>
        <w:rPr>
          <w:rFonts w:ascii="Times New Roman" w:hAnsi="Times New Roman" w:cs="Times New Roman"/>
        </w:rPr>
      </w:pPr>
    </w:p>
    <w:p w14:paraId="29CE8AC3">
      <w:pPr>
        <w:spacing w:after="0" w:line="0" w:lineRule="atLeast"/>
        <w:jc w:val="center"/>
        <w:rPr>
          <w:rFonts w:ascii="Times New Roman" w:hAnsi="Times New Roman" w:cs="Times New Roman"/>
          <w:b/>
          <w:sz w:val="28"/>
          <w:szCs w:val="28"/>
          <w:lang w:val="kk-KZ"/>
        </w:rPr>
      </w:pPr>
    </w:p>
    <w:p w14:paraId="6547A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eastAsia="Times New Roman" w:cs="Times New Roman"/>
          <w:b/>
          <w:color w:val="1F1F1F"/>
          <w:sz w:val="28"/>
          <w:szCs w:val="28"/>
          <w:lang w:val="kk-KZ"/>
        </w:rPr>
      </w:pPr>
      <w:r>
        <w:rPr>
          <w:rFonts w:ascii="Times New Roman" w:hAnsi="Times New Roman" w:eastAsia="Times New Roman" w:cs="Times New Roman"/>
          <w:b/>
          <w:color w:val="1F1F1F"/>
          <w:sz w:val="28"/>
          <w:szCs w:val="28"/>
        </w:rPr>
        <w:t xml:space="preserve">Управление образования администрации </w:t>
      </w:r>
    </w:p>
    <w:p w14:paraId="2623B6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eastAsia="Times New Roman" w:cs="Times New Roman"/>
          <w:b/>
          <w:color w:val="1F1F1F"/>
          <w:sz w:val="28"/>
          <w:szCs w:val="28"/>
          <w:lang w:val="kk-KZ"/>
        </w:rPr>
      </w:pPr>
      <w:r>
        <w:rPr>
          <w:rFonts w:ascii="Times New Roman" w:hAnsi="Times New Roman" w:eastAsia="Times New Roman" w:cs="Times New Roman"/>
          <w:b/>
          <w:color w:val="1F1F1F"/>
          <w:sz w:val="28"/>
          <w:szCs w:val="28"/>
        </w:rPr>
        <w:t>Жамбылской области</w:t>
      </w:r>
      <w:r>
        <w:rPr>
          <w:rFonts w:ascii="Times New Roman" w:hAnsi="Times New Roman" w:eastAsia="Times New Roman" w:cs="Times New Roman"/>
          <w:b/>
          <w:color w:val="1F1F1F"/>
          <w:sz w:val="28"/>
          <w:szCs w:val="28"/>
          <w:lang w:val="kk-KZ"/>
        </w:rPr>
        <w:t xml:space="preserve"> о</w:t>
      </w:r>
      <w:r>
        <w:rPr>
          <w:rFonts w:ascii="Times New Roman" w:hAnsi="Times New Roman" w:eastAsia="Times New Roman" w:cs="Times New Roman"/>
          <w:b/>
          <w:color w:val="1F1F1F"/>
          <w:sz w:val="28"/>
          <w:szCs w:val="28"/>
        </w:rPr>
        <w:t xml:space="preserve">тдел образования </w:t>
      </w:r>
    </w:p>
    <w:p w14:paraId="4A2D65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eastAsia="Times New Roman" w:cs="Times New Roman"/>
          <w:b/>
          <w:color w:val="1F1F1F"/>
          <w:sz w:val="28"/>
          <w:szCs w:val="28"/>
        </w:rPr>
      </w:pPr>
      <w:r>
        <w:rPr>
          <w:rFonts w:ascii="Times New Roman" w:hAnsi="Times New Roman" w:eastAsia="Times New Roman" w:cs="Times New Roman"/>
          <w:b/>
          <w:color w:val="1F1F1F"/>
          <w:sz w:val="28"/>
          <w:szCs w:val="28"/>
        </w:rPr>
        <w:t>Т.Рыскуловского района</w:t>
      </w:r>
    </w:p>
    <w:p w14:paraId="58946E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eastAsia="Times New Roman" w:cs="Times New Roman"/>
          <w:b/>
          <w:color w:val="1F1F1F"/>
          <w:sz w:val="28"/>
          <w:szCs w:val="28"/>
        </w:rPr>
      </w:pPr>
      <w:r>
        <w:rPr>
          <w:rFonts w:ascii="Times New Roman" w:hAnsi="Times New Roman" w:eastAsia="Times New Roman" w:cs="Times New Roman"/>
          <w:b/>
          <w:color w:val="1F1F1F"/>
          <w:sz w:val="28"/>
          <w:szCs w:val="28"/>
        </w:rPr>
        <w:t>«Станция юных натуралистов»</w:t>
      </w:r>
    </w:p>
    <w:p w14:paraId="3BB729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eastAsia="Times New Roman" w:cs="Times New Roman"/>
          <w:b/>
          <w:color w:val="1F1F1F"/>
          <w:sz w:val="28"/>
          <w:szCs w:val="28"/>
        </w:rPr>
      </w:pPr>
      <w:r>
        <w:rPr>
          <w:rFonts w:ascii="Times New Roman" w:hAnsi="Times New Roman" w:eastAsia="Times New Roman" w:cs="Times New Roman"/>
          <w:b/>
          <w:color w:val="1F1F1F"/>
          <w:sz w:val="28"/>
          <w:szCs w:val="28"/>
        </w:rPr>
        <w:t>в коммунальное государственное учреждение</w:t>
      </w:r>
    </w:p>
    <w:p w14:paraId="689EC4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eastAsia="Times New Roman" w:cs="Times New Roman"/>
          <w:b/>
          <w:color w:val="1F1F1F"/>
          <w:sz w:val="28"/>
          <w:szCs w:val="28"/>
        </w:rPr>
      </w:pPr>
      <w:r>
        <w:rPr>
          <w:rFonts w:ascii="Times New Roman" w:hAnsi="Times New Roman" w:eastAsia="Times New Roman" w:cs="Times New Roman"/>
          <w:b/>
          <w:color w:val="1F1F1F"/>
          <w:sz w:val="28"/>
          <w:szCs w:val="28"/>
        </w:rPr>
        <w:t>«Методист» вместо постоянной вакантной должности</w:t>
      </w:r>
    </w:p>
    <w:p w14:paraId="279BFB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eastAsia="Times New Roman" w:cs="Times New Roman"/>
          <w:b/>
          <w:color w:val="1F1F1F"/>
          <w:sz w:val="28"/>
          <w:szCs w:val="28"/>
        </w:rPr>
      </w:pPr>
      <w:r>
        <w:rPr>
          <w:rFonts w:ascii="Times New Roman" w:hAnsi="Times New Roman" w:eastAsia="Times New Roman" w:cs="Times New Roman"/>
          <w:b/>
          <w:color w:val="1F1F1F"/>
          <w:sz w:val="28"/>
          <w:szCs w:val="28"/>
        </w:rPr>
        <w:t>КОНКУРС ОБЪЯВЛЯЕТСЯ</w:t>
      </w:r>
    </w:p>
    <w:p w14:paraId="08A1D794">
      <w:pPr>
        <w:spacing w:after="0" w:line="0" w:lineRule="atLeast"/>
        <w:jc w:val="center"/>
        <w:rPr>
          <w:rFonts w:ascii="Times New Roman" w:hAnsi="Times New Roman" w:cs="Times New Roman"/>
          <w:sz w:val="28"/>
          <w:szCs w:val="28"/>
        </w:rPr>
      </w:pPr>
    </w:p>
    <w:p w14:paraId="54A8DB79">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по профилю, ЕНТ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14:paraId="11D03616">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Должностной оклад методиста коммунального государственного учреждения «Станция юных натуралистов» отдела образования района Т.Рыскулова управления образования акимата Жамбылской области</w:t>
      </w:r>
    </w:p>
    <w:tbl>
      <w:tblPr>
        <w:tblStyle w:val="3"/>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453"/>
        <w:gridCol w:w="3111"/>
        <w:gridCol w:w="3289"/>
      </w:tblGrid>
      <w:tr w14:paraId="7D88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16" w:type="dxa"/>
            <w:vMerge w:val="restart"/>
            <w:tcBorders>
              <w:top w:val="single" w:color="auto" w:sz="4" w:space="0"/>
              <w:left w:val="single" w:color="auto" w:sz="4" w:space="0"/>
              <w:bottom w:val="single" w:color="auto" w:sz="4" w:space="0"/>
              <w:right w:val="single" w:color="auto" w:sz="4" w:space="0"/>
            </w:tcBorders>
          </w:tcPr>
          <w:p w14:paraId="2F900B1F">
            <w:pPr>
              <w:pStyle w:val="7"/>
              <w:spacing w:line="276" w:lineRule="auto"/>
              <w:ind w:left="-59"/>
              <w:jc w:val="both"/>
              <w:rPr>
                <w:rFonts w:ascii="Times New Roman" w:hAnsi="Times New Roman" w:cs="Times New Roman"/>
                <w:b/>
                <w:lang w:val="kk-KZ"/>
              </w:rPr>
            </w:pPr>
          </w:p>
          <w:p w14:paraId="083C079F">
            <w:pPr>
              <w:pStyle w:val="7"/>
              <w:spacing w:line="276" w:lineRule="auto"/>
              <w:ind w:left="-59"/>
              <w:rPr>
                <w:rFonts w:ascii="Times New Roman" w:hAnsi="Times New Roman" w:cs="Times New Roman"/>
                <w:b/>
                <w:lang w:val="kk-KZ"/>
              </w:rPr>
            </w:pPr>
          </w:p>
          <w:p w14:paraId="2F07C964">
            <w:pPr>
              <w:pStyle w:val="7"/>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color="auto" w:sz="4" w:space="0"/>
              <w:left w:val="single" w:color="auto" w:sz="4" w:space="0"/>
              <w:bottom w:val="single" w:color="auto" w:sz="4" w:space="0"/>
              <w:right w:val="single" w:color="auto" w:sz="4" w:space="0"/>
            </w:tcBorders>
          </w:tcPr>
          <w:p w14:paraId="61040BD3">
            <w:pPr>
              <w:rPr>
                <w:rFonts w:ascii="Times New Roman" w:hAnsi="Times New Roman" w:cs="Times New Roman"/>
                <w:b/>
                <w:lang w:val="kk-KZ"/>
              </w:rPr>
            </w:pPr>
          </w:p>
          <w:p w14:paraId="263FF521">
            <w:pPr>
              <w:pStyle w:val="7"/>
              <w:spacing w:line="276" w:lineRule="auto"/>
              <w:jc w:val="center"/>
              <w:rPr>
                <w:rFonts w:ascii="Times New Roman" w:hAnsi="Times New Roman" w:cs="Times New Roman"/>
                <w:b/>
                <w:lang w:val="kk-KZ"/>
              </w:rPr>
            </w:pPr>
            <w:r>
              <w:rPr>
                <w:rFonts w:ascii="Times New Roman" w:hAnsi="Times New Roman" w:cs="Times New Roman" w:eastAsiaTheme="minorHAnsi"/>
                <w:b/>
                <w:lang w:val="kk-KZ" w:eastAsia="en-US"/>
              </w:rPr>
              <w:t>Категория</w:t>
            </w:r>
          </w:p>
        </w:tc>
        <w:tc>
          <w:tcPr>
            <w:tcW w:w="6400" w:type="dxa"/>
            <w:gridSpan w:val="2"/>
            <w:tcBorders>
              <w:top w:val="single" w:color="auto" w:sz="4" w:space="0"/>
              <w:left w:val="single" w:color="auto" w:sz="4" w:space="0"/>
              <w:bottom w:val="single" w:color="auto" w:sz="4" w:space="0"/>
              <w:right w:val="single" w:color="auto" w:sz="4" w:space="0"/>
            </w:tcBorders>
          </w:tcPr>
          <w:p w14:paraId="5E0A4C1D">
            <w:pPr>
              <w:pStyle w:val="7"/>
              <w:spacing w:line="276" w:lineRule="auto"/>
              <w:jc w:val="center"/>
              <w:rPr>
                <w:rFonts w:ascii="Times New Roman" w:hAnsi="Times New Roman" w:cs="Times New Roman" w:eastAsiaTheme="minorHAnsi"/>
                <w:b/>
                <w:lang w:val="kk-KZ" w:eastAsia="en-US"/>
              </w:rPr>
            </w:pPr>
          </w:p>
          <w:p w14:paraId="7E7B6041">
            <w:pPr>
              <w:pStyle w:val="7"/>
              <w:spacing w:line="276" w:lineRule="auto"/>
              <w:jc w:val="center"/>
              <w:rPr>
                <w:rFonts w:ascii="Times New Roman" w:hAnsi="Times New Roman" w:cs="Times New Roman"/>
                <w:b/>
                <w:lang w:val="kk-KZ"/>
              </w:rPr>
            </w:pPr>
            <w:r>
              <w:rPr>
                <w:rFonts w:ascii="Times New Roman" w:hAnsi="Times New Roman" w:cs="Times New Roman" w:eastAsiaTheme="minorHAnsi"/>
                <w:b/>
                <w:lang w:val="kk-KZ" w:eastAsia="en-US"/>
              </w:rPr>
              <w:t>Должностной оклад с учетом выслуги лет</w:t>
            </w:r>
          </w:p>
        </w:tc>
      </w:tr>
      <w:tr w14:paraId="1EAF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F0C709">
            <w:pPr>
              <w:spacing w:after="0" w:line="240" w:lineRule="auto"/>
              <w:rPr>
                <w:rFonts w:ascii="Times New Roman" w:hAnsi="Times New Roman" w:cs="Times New Roman"/>
                <w:b/>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836C48">
            <w:pPr>
              <w:spacing w:after="0" w:line="240" w:lineRule="auto"/>
              <w:rPr>
                <w:rFonts w:ascii="Times New Roman" w:hAnsi="Times New Roman" w:cs="Times New Roman"/>
                <w:b/>
                <w:lang w:val="kk-KZ"/>
              </w:rPr>
            </w:pPr>
          </w:p>
        </w:tc>
        <w:tc>
          <w:tcPr>
            <w:tcW w:w="3111" w:type="dxa"/>
            <w:tcBorders>
              <w:top w:val="single" w:color="auto" w:sz="4" w:space="0"/>
              <w:left w:val="single" w:color="auto" w:sz="4" w:space="0"/>
              <w:bottom w:val="single" w:color="auto" w:sz="4" w:space="0"/>
              <w:right w:val="single" w:color="auto" w:sz="4" w:space="0"/>
            </w:tcBorders>
          </w:tcPr>
          <w:p w14:paraId="5EABAD31">
            <w:pPr>
              <w:pStyle w:val="7"/>
              <w:spacing w:line="276" w:lineRule="auto"/>
              <w:jc w:val="center"/>
              <w:rPr>
                <w:rFonts w:ascii="Times New Roman" w:hAnsi="Times New Roman" w:cs="Times New Roman"/>
                <w:lang w:val="kk-KZ"/>
              </w:rPr>
            </w:pPr>
            <w:r>
              <w:rPr>
                <w:rFonts w:ascii="Times New Roman" w:hAnsi="Times New Roman" w:cs="Times New Roman"/>
                <w:lang w:val="kk-KZ"/>
              </w:rPr>
              <w:t>от</w:t>
            </w:r>
          </w:p>
        </w:tc>
        <w:tc>
          <w:tcPr>
            <w:tcW w:w="3289" w:type="dxa"/>
            <w:tcBorders>
              <w:top w:val="single" w:color="auto" w:sz="4" w:space="0"/>
              <w:left w:val="single" w:color="auto" w:sz="4" w:space="0"/>
              <w:bottom w:val="single" w:color="auto" w:sz="4" w:space="0"/>
              <w:right w:val="single" w:color="auto" w:sz="4" w:space="0"/>
            </w:tcBorders>
          </w:tcPr>
          <w:p w14:paraId="52713E2A">
            <w:pPr>
              <w:pStyle w:val="7"/>
              <w:spacing w:line="276" w:lineRule="auto"/>
              <w:jc w:val="center"/>
              <w:rPr>
                <w:rFonts w:ascii="Times New Roman" w:hAnsi="Times New Roman" w:cs="Times New Roman"/>
                <w:lang w:val="kk-KZ"/>
              </w:rPr>
            </w:pPr>
            <w:r>
              <w:rPr>
                <w:rFonts w:ascii="Times New Roman" w:hAnsi="Times New Roman" w:cs="Times New Roman"/>
                <w:lang w:val="kk-KZ"/>
              </w:rPr>
              <w:t>до</w:t>
            </w:r>
          </w:p>
        </w:tc>
      </w:tr>
      <w:tr w14:paraId="5B68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6" w:type="dxa"/>
            <w:tcBorders>
              <w:top w:val="single" w:color="auto" w:sz="4" w:space="0"/>
              <w:left w:val="single" w:color="auto" w:sz="4" w:space="0"/>
              <w:bottom w:val="single" w:color="auto" w:sz="4" w:space="0"/>
              <w:right w:val="single" w:color="auto" w:sz="4" w:space="0"/>
            </w:tcBorders>
          </w:tcPr>
          <w:p w14:paraId="24B6C5C9">
            <w:pPr>
              <w:pStyle w:val="7"/>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color="auto" w:sz="4" w:space="0"/>
              <w:left w:val="single" w:color="auto" w:sz="4" w:space="0"/>
              <w:bottom w:val="single" w:color="auto" w:sz="4" w:space="0"/>
              <w:right w:val="single" w:color="auto" w:sz="4" w:space="0"/>
            </w:tcBorders>
          </w:tcPr>
          <w:p w14:paraId="5FCCFD35">
            <w:pPr>
              <w:pStyle w:val="7"/>
              <w:spacing w:line="276" w:lineRule="auto"/>
              <w:jc w:val="center"/>
              <w:rPr>
                <w:rFonts w:ascii="Times New Roman" w:hAnsi="Times New Roman" w:cs="Times New Roman"/>
                <w:lang w:val="kk-KZ"/>
              </w:rPr>
            </w:pPr>
            <w:r>
              <w:rPr>
                <w:rFonts w:ascii="Times New Roman" w:hAnsi="Times New Roman" w:cs="Times New Roman"/>
                <w:lang w:val="kk-KZ"/>
              </w:rPr>
              <w:t>В</w:t>
            </w:r>
            <w:r>
              <w:rPr>
                <w:rFonts w:hint="default" w:ascii="Times New Roman" w:hAnsi="Times New Roman" w:cs="Times New Roman"/>
                <w:lang w:val="en-US"/>
              </w:rPr>
              <w:t>3</w:t>
            </w:r>
            <w:bookmarkStart w:id="10" w:name="_GoBack"/>
            <w:bookmarkEnd w:id="10"/>
            <w:r>
              <w:rPr>
                <w:rFonts w:ascii="Times New Roman" w:hAnsi="Times New Roman" w:cs="Times New Roman"/>
                <w:lang w:val="kk-KZ"/>
              </w:rPr>
              <w:t>-4</w:t>
            </w:r>
          </w:p>
        </w:tc>
        <w:tc>
          <w:tcPr>
            <w:tcW w:w="3111" w:type="dxa"/>
            <w:tcBorders>
              <w:top w:val="single" w:color="auto" w:sz="4" w:space="0"/>
              <w:left w:val="single" w:color="auto" w:sz="4" w:space="0"/>
              <w:bottom w:val="single" w:color="auto" w:sz="4" w:space="0"/>
              <w:right w:val="single" w:color="auto" w:sz="4" w:space="0"/>
            </w:tcBorders>
          </w:tcPr>
          <w:p w14:paraId="12EA120B">
            <w:pPr>
              <w:pStyle w:val="7"/>
              <w:spacing w:line="276" w:lineRule="auto"/>
              <w:jc w:val="center"/>
              <w:rPr>
                <w:rFonts w:ascii="Times New Roman" w:hAnsi="Times New Roman" w:cs="Times New Roman"/>
                <w:lang w:val="kk-KZ"/>
              </w:rPr>
            </w:pPr>
            <w:r>
              <w:rPr>
                <w:rFonts w:ascii="Times New Roman" w:hAnsi="Times New Roman" w:cs="Times New Roman"/>
                <w:lang w:val="kk-KZ"/>
              </w:rPr>
              <w:t>140000</w:t>
            </w:r>
          </w:p>
        </w:tc>
        <w:tc>
          <w:tcPr>
            <w:tcW w:w="3289" w:type="dxa"/>
            <w:tcBorders>
              <w:top w:val="single" w:color="auto" w:sz="4" w:space="0"/>
              <w:left w:val="single" w:color="auto" w:sz="4" w:space="0"/>
              <w:bottom w:val="single" w:color="auto" w:sz="4" w:space="0"/>
              <w:right w:val="single" w:color="auto" w:sz="4" w:space="0"/>
            </w:tcBorders>
          </w:tcPr>
          <w:p w14:paraId="1A3E4044">
            <w:pPr>
              <w:pStyle w:val="7"/>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5</w:t>
            </w:r>
            <w:r>
              <w:rPr>
                <w:rFonts w:ascii="Times New Roman" w:hAnsi="Times New Roman" w:cs="Times New Roman"/>
                <w:lang w:val="kk-KZ"/>
              </w:rPr>
              <w:t>0000</w:t>
            </w:r>
          </w:p>
        </w:tc>
      </w:tr>
    </w:tbl>
    <w:p w14:paraId="4F101663">
      <w:pPr>
        <w:spacing w:after="0" w:line="0" w:lineRule="atLeast"/>
        <w:ind w:firstLine="708"/>
        <w:jc w:val="both"/>
        <w:rPr>
          <w:rFonts w:ascii="Times New Roman" w:hAnsi="Times New Roman" w:cs="Times New Roman"/>
          <w:lang w:val="kk-KZ"/>
        </w:rPr>
      </w:pPr>
    </w:p>
    <w:p w14:paraId="370BA6AD">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Конкурс проводится в течение семи рабочих дней с момента публикации объявления на станции Юных натуралистов, село Кулан, Т.Рыскуловского района.</w:t>
      </w:r>
    </w:p>
    <w:p w14:paraId="0359907C">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Коммунальное государственное учреждение «Станция юных натуралистов» отдела образования района Т.Рыскулова управления образования акимата Жамбылской области Методист коммунального государственного учреждения «Станция юных натуралистов» отдела образования района Т.Рыскулова управления образования акимата Жамбылской области, расположенного по адресу: район Т.Рыскулова, село Кулан, улица Абая № 11, объявляет конкурс на замещение вакантной должности.</w:t>
      </w:r>
    </w:p>
    <w:p w14:paraId="31626F38">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Методист коммунального государственного учреждения «Станция юных натуралистов» отдела образования района Т.Рыскулова управления образования акимата Жамбылской области</w:t>
      </w:r>
    </w:p>
    <w:p w14:paraId="3A7EAF3C">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(В2-4 категории) - 1 единица</w:t>
      </w:r>
    </w:p>
    <w:p w14:paraId="145EA3B6">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Функциональные обязанности:</w:t>
      </w:r>
    </w:p>
    <w:p w14:paraId="09E51579">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Осуществляет методическую работу в организациях дополнительного образования детей всех типов и видов (далее - организация). Обеспечивает организационно-методическое сопровождение, анализ и оценку результатов образовательного процесса, группировку и распространение инновационного педагогического опыта.</w:t>
      </w:r>
    </w:p>
    <w:p w14:paraId="678F9C24">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Оказывает содействие в творческом росте и профессиональном развитии педагогических кадров. Разрабатывает предложения по повышению учебно-методической и ее эффективности в организациях.</w:t>
      </w:r>
    </w:p>
    <w:p w14:paraId="462AE8B9">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Участвует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w:t>
      </w:r>
    </w:p>
    <w:p w14:paraId="15CBCB09">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Должен знать:</w:t>
      </w:r>
    </w:p>
    <w:p w14:paraId="60CCC621">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Конституцию Республики Казахстан, Трудовой кодекс Республики Казахстан, Законы Республики Казахстан «Об образовании», «Об педагогическом статусе», «О языках в Республике Казахстан», «О правах ребенка в Республике Казахстан», «О противодействии коррупции» и другие нормативные правовые акты, регулирующие образовательную деятельность,</w:t>
      </w:r>
    </w:p>
    <w:p w14:paraId="53A39B01">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приоритетных направлений развития образования в Республике Казахстан,</w:t>
      </w:r>
    </w:p>
    <w:p w14:paraId="6801EA76">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Основы педагогики и психологии.</w:t>
      </w:r>
    </w:p>
    <w:p w14:paraId="4856CD87">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Требования к квалификации:</w:t>
      </w:r>
    </w:p>
    <w:p w14:paraId="5B91C297">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Высшее и (или) послевузовское педагогическое образование, стаж педагогической работы в системе образования или по соответствующему профилю не менее 2 лет.</w:t>
      </w:r>
    </w:p>
    <w:p w14:paraId="296B36F9">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И (или) не менее 3 лет для педагога-модератора, не менее 5 лет для педагога-эксперта, не менее 7 лет для педагога-исследователя при наличии квалификации высшего уровня. для педагога-мастера - 8 лет.</w:t>
      </w:r>
    </w:p>
    <w:p w14:paraId="69C2C754">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Для участия в конкурсе на дополнительное образование</w:t>
      </w:r>
    </w:p>
    <w:p w14:paraId="4029E106">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Прием документов на участие в конкурсе производится в течение семи рабочих дней со дня последнего опубликования объявления о проведении конкурса.</w:t>
      </w:r>
    </w:p>
    <w:p w14:paraId="193051D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1) заявление об участии в Конкурсе с указанием перечня прилагаемых документов по форме согласно приложению 10 к настоящим Правилам;</w:t>
      </w:r>
    </w:p>
    <w:p w14:paraId="47DDD928">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2) документ, удостоверяющий личность, либо электронный документ, полученный из сервиса цифровых документов (для идентификации);</w:t>
      </w:r>
    </w:p>
    <w:p w14:paraId="15AB20A1">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3) заполненный лист личного дела по учету кадров (с указанием фактического места жительства и контактных телефонов - при наличии);</w:t>
      </w:r>
    </w:p>
    <w:p w14:paraId="2946159C">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48B01665">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5) копия документа, подтверждающего трудовую деятельность (при наличии);</w:t>
      </w:r>
    </w:p>
    <w:p w14:paraId="7F3350D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6) исполняющего обязанности Министра здравоохранения Республики Казахстан от 30 октября 2020 года «Об утверждении форм учетной документации в области здравоохранения»;</w:t>
      </w:r>
    </w:p>
    <w:p w14:paraId="2ACCBE0F">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Гражданская служба,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при занятии должности, связанной с выполнением управленческих функций, представляют справку о наличии либо отсутствии сведений о совершении лицом коррупционного преступления.</w:t>
      </w:r>
    </w:p>
    <w:p w14:paraId="72E7A5ED">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Участник конкурса, в случае наличия,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публикаций, рекомендации руководства по предыдущему месту работы)</w:t>
      </w:r>
    </w:p>
    <w:p w14:paraId="59C7F383">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Конкурс проводится в течение 7 (семи) рабочих дней после официального опубликования на сайте местного отдела образования района Т.Рыскулова управления образования акимата Жамбылской области в конкурсную комиссию с 9.00 до 18.00 часов.</w:t>
      </w:r>
    </w:p>
    <w:p w14:paraId="56725E32">
      <w:pPr>
        <w:spacing w:after="0" w:line="0" w:lineRule="atLeast"/>
        <w:ind w:firstLine="708"/>
        <w:jc w:val="both"/>
        <w:rPr>
          <w:rFonts w:ascii="Times New Roman" w:hAnsi="Times New Roman" w:cs="Times New Roman"/>
          <w:lang w:val="kk-KZ"/>
        </w:rPr>
      </w:pPr>
    </w:p>
    <w:p w14:paraId="49E35F68">
      <w:pPr>
        <w:spacing w:after="0" w:line="0" w:lineRule="atLeast"/>
        <w:ind w:firstLine="708"/>
        <w:jc w:val="both"/>
        <w:rPr>
          <w:rFonts w:ascii="Times New Roman" w:hAnsi="Times New Roman" w:cs="Times New Roman"/>
          <w:lang w:val="kk-KZ"/>
        </w:rPr>
      </w:pPr>
    </w:p>
    <w:p w14:paraId="331F8004">
      <w:pPr>
        <w:spacing w:after="0" w:line="0" w:lineRule="atLeast"/>
        <w:ind w:firstLine="708"/>
        <w:jc w:val="both"/>
        <w:rPr>
          <w:rFonts w:ascii="Times New Roman" w:hAnsi="Times New Roman" w:cs="Times New Roman"/>
          <w:lang w:val="kk-KZ"/>
        </w:rPr>
      </w:pPr>
    </w:p>
    <w:p w14:paraId="1DC55C42">
      <w:pPr>
        <w:spacing w:after="0" w:line="0" w:lineRule="atLeast"/>
        <w:ind w:firstLine="708"/>
        <w:jc w:val="both"/>
        <w:rPr>
          <w:rFonts w:ascii="Times New Roman" w:hAnsi="Times New Roman" w:cs="Times New Roman"/>
          <w:lang w:val="kk-KZ"/>
        </w:rPr>
      </w:pPr>
    </w:p>
    <w:p w14:paraId="287D10B8">
      <w:pPr>
        <w:pStyle w:val="7"/>
        <w:jc w:val="both"/>
        <w:rPr>
          <w:rFonts w:ascii="Times New Roman" w:hAnsi="Times New Roman" w:cs="Times New Roman"/>
          <w:lang w:val="kk-KZ"/>
        </w:rPr>
      </w:pPr>
    </w:p>
    <w:p w14:paraId="40D701F6">
      <w:pPr>
        <w:pStyle w:val="7"/>
        <w:jc w:val="both"/>
        <w:rPr>
          <w:rFonts w:ascii="Times New Roman" w:hAnsi="Times New Roman" w:cs="Times New Roman"/>
          <w:lang w:val="kk-KZ"/>
        </w:rPr>
      </w:pPr>
    </w:p>
    <w:p w14:paraId="482D46C4">
      <w:pPr>
        <w:pStyle w:val="7"/>
        <w:jc w:val="both"/>
        <w:rPr>
          <w:rFonts w:ascii="Times New Roman" w:hAnsi="Times New Roman" w:cs="Times New Roman"/>
          <w:lang w:val="kk-KZ"/>
        </w:rPr>
      </w:pPr>
    </w:p>
    <w:p w14:paraId="5228680C">
      <w:pPr>
        <w:pStyle w:val="7"/>
        <w:jc w:val="both"/>
        <w:rPr>
          <w:rFonts w:ascii="Times New Roman" w:hAnsi="Times New Roman" w:cs="Times New Roman"/>
          <w:lang w:val="kk-KZ"/>
        </w:rPr>
      </w:pPr>
    </w:p>
    <w:p w14:paraId="652506E3">
      <w:pPr>
        <w:pStyle w:val="7"/>
        <w:jc w:val="both"/>
        <w:rPr>
          <w:rFonts w:ascii="Times New Roman" w:hAnsi="Times New Roman" w:cs="Times New Roman"/>
          <w:lang w:val="kk-KZ"/>
        </w:rPr>
      </w:pPr>
    </w:p>
    <w:p w14:paraId="5CA16E02">
      <w:pPr>
        <w:pStyle w:val="7"/>
        <w:jc w:val="both"/>
        <w:rPr>
          <w:rFonts w:ascii="Times New Roman" w:hAnsi="Times New Roman" w:cs="Times New Roman"/>
          <w:lang w:val="kk-KZ"/>
        </w:rPr>
      </w:pPr>
    </w:p>
    <w:p w14:paraId="0E99BF8C">
      <w:pPr>
        <w:pStyle w:val="7"/>
        <w:jc w:val="center"/>
        <w:rPr>
          <w:lang w:val="kk-KZ"/>
        </w:rPr>
      </w:pPr>
    </w:p>
    <w:p w14:paraId="1D3271B1">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2D"/>
    <w:rsid w:val="000107DA"/>
    <w:rsid w:val="000623B4"/>
    <w:rsid w:val="000757E3"/>
    <w:rsid w:val="000F029B"/>
    <w:rsid w:val="00162A3B"/>
    <w:rsid w:val="001966A8"/>
    <w:rsid w:val="00215279"/>
    <w:rsid w:val="002A4C48"/>
    <w:rsid w:val="002D6A79"/>
    <w:rsid w:val="0031176D"/>
    <w:rsid w:val="003B5CE0"/>
    <w:rsid w:val="004251FB"/>
    <w:rsid w:val="004C58C7"/>
    <w:rsid w:val="004D1B56"/>
    <w:rsid w:val="005B217A"/>
    <w:rsid w:val="005C29AF"/>
    <w:rsid w:val="005D11CA"/>
    <w:rsid w:val="005F6CB8"/>
    <w:rsid w:val="0063002D"/>
    <w:rsid w:val="00715DE6"/>
    <w:rsid w:val="0082254E"/>
    <w:rsid w:val="008811B7"/>
    <w:rsid w:val="008D190F"/>
    <w:rsid w:val="008F2826"/>
    <w:rsid w:val="009B4EFD"/>
    <w:rsid w:val="009D1213"/>
    <w:rsid w:val="009F4796"/>
    <w:rsid w:val="00B155DC"/>
    <w:rsid w:val="00E67953"/>
    <w:rsid w:val="00EF551D"/>
    <w:rsid w:val="0C7274D8"/>
    <w:rsid w:val="5628020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HTML Preformatted"/>
    <w:basedOn w:val="1"/>
    <w:link w:val="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7">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paragraph" w:styleId="8">
    <w:name w:val="List Paragraph"/>
    <w:basedOn w:val="1"/>
    <w:qFormat/>
    <w:uiPriority w:val="34"/>
    <w:pPr>
      <w:ind w:left="720"/>
      <w:contextualSpacing/>
    </w:pPr>
    <w:rPr>
      <w:rFonts w:eastAsiaTheme="minorHAnsi"/>
      <w:lang w:eastAsia="en-US"/>
    </w:rPr>
  </w:style>
  <w:style w:type="character" w:customStyle="1" w:styleId="9">
    <w:name w:val="Стандартный HTML Знак"/>
    <w:basedOn w:val="2"/>
    <w:link w:val="6"/>
    <w:semiHidden/>
    <w:uiPriority w:val="99"/>
    <w:rPr>
      <w:rFonts w:ascii="Courier New" w:hAnsi="Courier New" w:eastAsia="Times New Roman" w:cs="Courier New"/>
      <w:sz w:val="20"/>
      <w:szCs w:val="20"/>
    </w:rPr>
  </w:style>
  <w:style w:type="character" w:customStyle="1" w:styleId="10">
    <w:name w:val="y2iqfc"/>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1714</Words>
  <Characters>9773</Characters>
  <Lines>81</Lines>
  <Paragraphs>22</Paragraphs>
  <TotalTime>94</TotalTime>
  <ScaleCrop>false</ScaleCrop>
  <LinksUpToDate>false</LinksUpToDate>
  <CharactersWithSpaces>11465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2024-11-12T09:28:00Z</dcterms:created>
  <dc:creator>Арнат</dc:creator>
  <cp:lastModifiedBy>User</cp:lastModifiedBy>
  <cp:lastPrinted>2024-11-12T11:08:12Z</cp:lastPrinted>
  <dcterms:modified xsi:type="dcterms:W3CDTF">2024-11-12T11:10:51Z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50745786E6BA44FCBE12987CB7243242_13</vt:lpwstr>
  </property>
</Properties>
</file>