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3F" w:rsidRPr="009B333F" w:rsidRDefault="009B333F" w:rsidP="009B333F">
      <w:pPr>
        <w:spacing w:after="0"/>
        <w:jc w:val="center"/>
        <w:rPr>
          <w:lang w:val="ru-RU"/>
        </w:rPr>
      </w:pPr>
      <w:bookmarkStart w:id="0" w:name="z7"/>
      <w:r w:rsidRPr="009B333F">
        <w:rPr>
          <w:rFonts w:ascii="Arial" w:hAnsi="Arial" w:cs="Arial"/>
          <w:color w:val="000000"/>
          <w:sz w:val="28"/>
          <w:szCs w:val="28"/>
          <w:lang w:val="ru-RU"/>
        </w:rPr>
        <w:t>Утвержденыприказом Министраобразования и наукиРеспублики Казахстан14 января 2016 года№ 26</w:t>
      </w:r>
      <w:r>
        <w:rPr>
          <w:rFonts w:ascii="Arial" w:hAnsi="Arial" w:cs="Arial"/>
          <w:color w:val="000000"/>
          <w:sz w:val="28"/>
          <w:szCs w:val="28"/>
          <w:lang w:val="ru-RU"/>
        </w:rPr>
        <w:t>.</w:t>
      </w:r>
    </w:p>
    <w:p w:rsidR="009B333F" w:rsidRDefault="004127C0" w:rsidP="009B333F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  <w:r w:rsidRPr="009B333F">
        <w:rPr>
          <w:rFonts w:ascii="Arial" w:hAnsi="Arial" w:cs="Arial"/>
          <w:b/>
          <w:color w:val="000000"/>
          <w:sz w:val="28"/>
          <w:szCs w:val="28"/>
          <w:lang w:val="ru-RU"/>
        </w:rPr>
        <w:t>Требования к обязательной школьной форме для организацийсреднего образования</w:t>
      </w:r>
      <w:r w:rsidR="009B333F" w:rsidRPr="009B333F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. </w:t>
      </w:r>
    </w:p>
    <w:p w:rsidR="009B333F" w:rsidRPr="009B333F" w:rsidRDefault="009B333F" w:rsidP="009B333F">
      <w:pPr>
        <w:spacing w:after="0"/>
        <w:jc w:val="center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Зарегистрирован в Министерстве юстиции Республики Казахстан 16 февраля </w:t>
      </w:r>
      <w:r>
        <w:rPr>
          <w:rFonts w:ascii="Arial" w:hAnsi="Arial" w:cs="Arial"/>
          <w:color w:val="000000"/>
          <w:sz w:val="28"/>
          <w:szCs w:val="28"/>
          <w:lang w:val="ru-RU"/>
        </w:rPr>
        <w:t>2016 года №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>13085.</w:t>
      </w:r>
    </w:p>
    <w:p w:rsidR="009B333F" w:rsidRDefault="009B333F">
      <w:pPr>
        <w:spacing w:after="0"/>
        <w:rPr>
          <w:b/>
          <w:color w:val="000000"/>
          <w:lang w:val="ru-RU"/>
        </w:rPr>
      </w:pPr>
    </w:p>
    <w:p w:rsidR="009B333F" w:rsidRDefault="009B333F">
      <w:pPr>
        <w:spacing w:after="0"/>
        <w:rPr>
          <w:b/>
          <w:color w:val="000000"/>
          <w:lang w:val="ru-RU"/>
        </w:rPr>
      </w:pPr>
    </w:p>
    <w:p w:rsidR="00E91645" w:rsidRPr="009B333F" w:rsidRDefault="004127C0" w:rsidP="009B333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b/>
          <w:color w:val="000000"/>
          <w:sz w:val="28"/>
          <w:szCs w:val="28"/>
          <w:lang w:val="ru-RU"/>
        </w:rPr>
        <w:t>1. Общие положения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" w:name="z8"/>
      <w:bookmarkEnd w:id="0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1. Настоящие Требования к обязательной школьной форме для организаций среднего образования (далее - Требования) разработаны в соответствии с подпунктом 20) статьи 5 Закона Республики Казахстан "Об образовании" для обеспечения обучающихся качественной школьной формой.</w:t>
      </w:r>
    </w:p>
    <w:p w:rsid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2" w:name="z9"/>
      <w:bookmarkEnd w:id="1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2. В настоящих Требованиях используется следующее основное понятие: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программы.</w:t>
      </w:r>
      <w:bookmarkStart w:id="3" w:name="z10"/>
      <w:bookmarkEnd w:id="2"/>
    </w:p>
    <w:p w:rsidR="00E91645" w:rsidRPr="009B333F" w:rsidRDefault="004127C0" w:rsidP="009B33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color w:val="000000"/>
          <w:sz w:val="28"/>
          <w:szCs w:val="28"/>
          <w:lang w:val="ru-RU"/>
        </w:rPr>
        <w:t>3. Цель Требований –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советов (попечительский совет, родительский комитет, школьное самоуправление) в соблюдении светского характера обучения.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4" w:name="z11"/>
      <w:bookmarkEnd w:id="3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E91645" w:rsidRPr="009B333F" w:rsidRDefault="004127C0" w:rsidP="009B33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bookmarkStart w:id="5" w:name="z12"/>
      <w:bookmarkEnd w:id="4"/>
      <w:r w:rsidRPr="009B333F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 2. Требования к обязательной школьной форме для</w:t>
      </w:r>
      <w:r w:rsidRPr="009B333F">
        <w:rPr>
          <w:rFonts w:ascii="Arial" w:hAnsi="Arial" w:cs="Arial"/>
          <w:sz w:val="28"/>
          <w:szCs w:val="28"/>
          <w:lang w:val="ru-RU"/>
        </w:rPr>
        <w:br/>
      </w:r>
      <w:r w:rsidRPr="009B333F">
        <w:rPr>
          <w:rFonts w:ascii="Arial" w:hAnsi="Arial" w:cs="Arial"/>
          <w:b/>
          <w:color w:val="000000"/>
          <w:sz w:val="28"/>
          <w:szCs w:val="28"/>
          <w:lang w:val="ru-RU"/>
        </w:rPr>
        <w:t>организаций среднего образования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6" w:name="z13"/>
      <w:bookmarkEnd w:id="5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7" w:name="z14"/>
      <w:bookmarkEnd w:id="6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6. Школьная форма вводится с учетом возрастных особенностей обучающихся.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8" w:name="z15"/>
      <w:bookmarkEnd w:id="7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7. Школьная форма подразделяется на повседневную, парадную и спортивную.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bookmarkStart w:id="9" w:name="z16"/>
      <w:bookmarkEnd w:id="8"/>
      <w:r w:rsidRPr="009B333F">
        <w:rPr>
          <w:rFonts w:ascii="Arial" w:hAnsi="Arial" w:cs="Arial"/>
          <w:b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 8. Школьная форма для мальчиков включает:</w:t>
      </w:r>
    </w:p>
    <w:bookmarkEnd w:id="9"/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пиджак, жилет, брюки, парадную рубашку, повседневную рубашку, либо трикотажную кофту/кардиган на пуговицах или замке, рубашку поло 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lastRenderedPageBreak/>
        <w:t>или тенниску (зимний период: трикотажный жилет, водолазку). Брюки для мальчиков свободного кроя и по длине закрывают щиколотки ног.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9B333F">
        <w:rPr>
          <w:rFonts w:ascii="Arial" w:hAnsi="Arial" w:cs="Arial"/>
          <w:color w:val="FF0000"/>
          <w:sz w:val="28"/>
          <w:szCs w:val="28"/>
        </w:rPr>
        <w:t>     </w:t>
      </w:r>
      <w:bookmarkStart w:id="10" w:name="z17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b/>
          <w:color w:val="000000"/>
          <w:sz w:val="28"/>
          <w:szCs w:val="28"/>
          <w:lang w:val="ru-RU"/>
        </w:rPr>
        <w:t>9. Школьная форма для девочек включает:</w:t>
      </w:r>
    </w:p>
    <w:bookmarkEnd w:id="10"/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>пиджак, жилет, юбку, брюки, классическую блузку, либо трикотажную кофту/кардиган на пуговицах или замке, рубашку поло или тенниску (зимний период: трикотажный жилет, сарафан, водолазку). Брюки для девочек свободного кроя и по длине закрывают щиколотки ног.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color w:val="FF0000"/>
          <w:sz w:val="28"/>
          <w:szCs w:val="28"/>
        </w:rPr>
        <w:t>          </w:t>
      </w:r>
      <w:r w:rsidRPr="009B333F">
        <w:rPr>
          <w:rFonts w:ascii="Arial" w:hAnsi="Arial" w:cs="Arial"/>
          <w:color w:val="FF0000"/>
          <w:sz w:val="28"/>
          <w:szCs w:val="28"/>
          <w:lang w:val="ru-RU"/>
        </w:rPr>
        <w:t xml:space="preserve"> 10. Исключен приказом Министра просвещения РК от 30.12.2022 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>№ 534</w:t>
      </w:r>
      <w:r w:rsidRPr="009B333F">
        <w:rPr>
          <w:rFonts w:ascii="Arial" w:hAnsi="Arial" w:cs="Arial"/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1" w:name="z19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bookmarkEnd w:id="11"/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color w:val="FF0000"/>
          <w:sz w:val="28"/>
          <w:szCs w:val="28"/>
        </w:rPr>
        <w:t>     </w:t>
      </w:r>
      <w:r w:rsidRPr="009B333F">
        <w:rPr>
          <w:rFonts w:ascii="Arial" w:hAnsi="Arial" w:cs="Arial"/>
          <w:color w:val="FF0000"/>
          <w:sz w:val="28"/>
          <w:szCs w:val="28"/>
          <w:lang w:val="ru-RU"/>
        </w:rPr>
        <w:t xml:space="preserve"> 12. Исключен приказом Министра просвещения РК от 30.12.2022 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>№ 534</w:t>
      </w:r>
      <w:r w:rsidRPr="009B333F">
        <w:rPr>
          <w:rFonts w:ascii="Arial" w:hAnsi="Arial" w:cs="Arial"/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2" w:name="z21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13. Включение элементов одежды религиозной принадлежности различных конфессий в школьную форму не допускается.</w:t>
      </w:r>
      <w:bookmarkEnd w:id="12"/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3" w:name="z22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 14. На школьной форме допускается размещение отличительных знаков (эмблема, нашивка, шеврон и другие) организаций среднего образования.</w:t>
      </w:r>
      <w:bookmarkEnd w:id="13"/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4" w:name="z23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5" w:name="z24"/>
      <w:bookmarkEnd w:id="14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16. Требования к школьной форме исключают ношение одежды и аксессуаров с травмирующей фурнитурой.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6" w:name="z25"/>
      <w:bookmarkEnd w:id="15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17. При внедрении школьной формы обращается внимание на состав тканей.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7" w:name="z26"/>
      <w:bookmarkEnd w:id="16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18. В качестве тканей для школьной формы желательно использовать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  <w:bookmarkEnd w:id="17"/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8" w:name="z27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19. Родители и иные законные представители детей, члены школьного самоуправления, попечительского совета и родительского комитета участвуют в обсуждении вопросов школьной формы и вносят свои предложения в соответствии с настоящими Требованиями.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9" w:name="z38"/>
      <w:bookmarkEnd w:id="18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Выбор фасона школьной формы и длины юбки определяется организацией среднего образования и советом (попечительский совет, родительский комитет, школьное самоуправление), утверждается протоколом общешкольного родительского собрания.</w:t>
      </w:r>
    </w:p>
    <w:bookmarkEnd w:id="19"/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color w:val="FF0000"/>
          <w:sz w:val="28"/>
          <w:szCs w:val="28"/>
        </w:rPr>
        <w:t>     </w:t>
      </w:r>
      <w:bookmarkStart w:id="20" w:name="z28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20. Введение изменений в школьную форму принимается по согласованию с советом (попечительский совет, родительский комитет, школьное самоуправление).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21" w:name="z29"/>
      <w:bookmarkEnd w:id="20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E91645" w:rsidRPr="009B333F" w:rsidRDefault="009B333F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22" w:name="z30"/>
      <w:bookmarkEnd w:id="21"/>
      <w:r>
        <w:rPr>
          <w:rFonts w:ascii="Arial" w:hAnsi="Arial" w:cs="Arial"/>
          <w:b/>
          <w:color w:val="000000"/>
          <w:sz w:val="28"/>
          <w:szCs w:val="28"/>
          <w:lang w:val="ru-RU"/>
        </w:rPr>
        <w:tab/>
      </w:r>
      <w:r w:rsidR="004127C0" w:rsidRPr="009B333F">
        <w:rPr>
          <w:rFonts w:ascii="Arial" w:hAnsi="Arial" w:cs="Arial"/>
          <w:b/>
          <w:color w:val="000000"/>
          <w:sz w:val="28"/>
          <w:szCs w:val="28"/>
          <w:lang w:val="ru-RU"/>
        </w:rPr>
        <w:t>3. Исполнение Требований к обязательной школьной форме дляорганизаций среднего образования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23" w:name="z31"/>
      <w:bookmarkEnd w:id="22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22. Руководитель организации среднего образования (далее - Руководитель) и совет (попечительский совет, родительский комитет, школьное самоуправление) при введении обязательной школьной формы руководствуются настоящими Требованиями.</w:t>
      </w:r>
      <w:bookmarkEnd w:id="23"/>
    </w:p>
    <w:p w:rsid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24" w:name="z32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23. Родители и иные законные представители детей приобретают школьную форму через действующую торговую сеть.</w:t>
      </w:r>
      <w:bookmarkStart w:id="25" w:name="z33"/>
      <w:bookmarkEnd w:id="24"/>
    </w:p>
    <w:p w:rsidR="00E91645" w:rsidRPr="009B333F" w:rsidRDefault="004127C0" w:rsidP="009B33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color w:val="000000"/>
          <w:sz w:val="28"/>
          <w:szCs w:val="28"/>
          <w:lang w:val="ru-RU"/>
        </w:rPr>
        <w:t>24. Органы управления образованием области, города республиканского значения, столицы, района (города областного значения) (далее – Органы управления) рекомендуют родителям приобретение школьной формы у отечественных производителей. Органам управления не допускается оказание предпочтения отдельным производителям школьной формы.</w:t>
      </w:r>
    </w:p>
    <w:p w:rsid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26" w:name="z39"/>
      <w:bookmarkEnd w:id="25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При приобретении школьной формы родители самостоятельны в выборе ее производителя.</w:t>
      </w:r>
      <w:bookmarkStart w:id="27" w:name="z34"/>
      <w:bookmarkEnd w:id="26"/>
    </w:p>
    <w:p w:rsidR="009B333F" w:rsidRDefault="004127C0" w:rsidP="009B33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9B333F">
        <w:rPr>
          <w:rFonts w:ascii="Arial" w:hAnsi="Arial" w:cs="Arial"/>
          <w:color w:val="000000"/>
          <w:sz w:val="28"/>
          <w:szCs w:val="28"/>
          <w:lang w:val="ru-RU"/>
        </w:rPr>
        <w:t>25. Руководитель обеспечивает утверждение школьной формы до 25 мая учебного года.</w:t>
      </w:r>
      <w:bookmarkEnd w:id="27"/>
    </w:p>
    <w:p w:rsidR="00E91645" w:rsidRPr="009B333F" w:rsidRDefault="004127C0" w:rsidP="009B333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bookmarkStart w:id="28" w:name="_GoBack"/>
      <w:bookmarkEnd w:id="28"/>
      <w:r w:rsidRPr="009B333F">
        <w:rPr>
          <w:rFonts w:ascii="Arial" w:hAnsi="Arial" w:cs="Arial"/>
          <w:color w:val="FF0000"/>
          <w:sz w:val="28"/>
          <w:szCs w:val="28"/>
          <w:lang w:val="ru-RU"/>
        </w:rPr>
        <w:t xml:space="preserve">26. Исключен приказом Министра просвещения РК от 30.12.2022 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>№ 534</w:t>
      </w:r>
      <w:r w:rsidRPr="009B333F">
        <w:rPr>
          <w:rFonts w:ascii="Arial" w:hAnsi="Arial" w:cs="Arial"/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29" w:name="z36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27. Руководитель ознакомливает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E91645" w:rsidRPr="009B333F" w:rsidRDefault="004127C0" w:rsidP="009B333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30" w:name="z37"/>
      <w:bookmarkEnd w:id="29"/>
      <w:r w:rsidRPr="009B333F">
        <w:rPr>
          <w:rFonts w:ascii="Arial" w:hAnsi="Arial" w:cs="Arial"/>
          <w:color w:val="000000"/>
          <w:sz w:val="28"/>
          <w:szCs w:val="28"/>
        </w:rPr>
        <w:t>     </w:t>
      </w:r>
      <w:r w:rsidRPr="009B333F">
        <w:rPr>
          <w:rFonts w:ascii="Arial" w:hAnsi="Arial" w:cs="Arial"/>
          <w:color w:val="000000"/>
          <w:sz w:val="28"/>
          <w:szCs w:val="28"/>
          <w:lang w:val="ru-RU"/>
        </w:rPr>
        <w:t xml:space="preserve"> 28.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форс-мажорных обстоятельств родители обеспечивают детей удобной одеждой в деловом, классическом стиле, в которой дети могут посещать организации среднего образования до снятия ограничительных мероприятий, прекращения действия чрезвычайного положения, форс-мажорных обстоятельств.</w:t>
      </w:r>
    </w:p>
    <w:bookmarkEnd w:id="30"/>
    <w:p w:rsidR="00E91645" w:rsidRPr="009B333F" w:rsidRDefault="004127C0" w:rsidP="009B333F">
      <w:pPr>
        <w:spacing w:after="0" w:line="240" w:lineRule="auto"/>
        <w:jc w:val="both"/>
        <w:rPr>
          <w:lang w:val="ru-RU"/>
        </w:rPr>
      </w:pPr>
      <w:r w:rsidRPr="009B333F">
        <w:rPr>
          <w:rFonts w:ascii="Arial" w:hAnsi="Arial" w:cs="Arial"/>
          <w:color w:val="FF0000"/>
          <w:sz w:val="28"/>
          <w:szCs w:val="28"/>
        </w:rPr>
        <w:t>     </w:t>
      </w:r>
    </w:p>
    <w:sectPr w:rsidR="00E91645" w:rsidRPr="009B333F" w:rsidSect="00D31385">
      <w:headerReference w:type="default" r:id="rId6"/>
      <w:pgSz w:w="11907" w:h="16839" w:code="9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E94" w:rsidRDefault="00937E94" w:rsidP="00D31385">
      <w:pPr>
        <w:spacing w:after="0" w:line="240" w:lineRule="auto"/>
      </w:pPr>
      <w:r>
        <w:separator/>
      </w:r>
    </w:p>
  </w:endnote>
  <w:endnote w:type="continuationSeparator" w:id="1">
    <w:p w:rsidR="00937E94" w:rsidRDefault="00937E94" w:rsidP="00D3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E94" w:rsidRDefault="00937E94" w:rsidP="00D31385">
      <w:pPr>
        <w:spacing w:after="0" w:line="240" w:lineRule="auto"/>
      </w:pPr>
      <w:r>
        <w:separator/>
      </w:r>
    </w:p>
  </w:footnote>
  <w:footnote w:type="continuationSeparator" w:id="1">
    <w:p w:rsidR="00937E94" w:rsidRDefault="00937E94" w:rsidP="00D3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0444916"/>
      <w:docPartObj>
        <w:docPartGallery w:val="Page Numbers (Top of Page)"/>
        <w:docPartUnique/>
      </w:docPartObj>
    </w:sdtPr>
    <w:sdtContent>
      <w:p w:rsidR="00D31385" w:rsidRDefault="008944F5">
        <w:pPr>
          <w:pStyle w:val="a3"/>
          <w:jc w:val="center"/>
        </w:pPr>
        <w:r>
          <w:fldChar w:fldCharType="begin"/>
        </w:r>
        <w:r w:rsidR="00D31385">
          <w:instrText>PAGE   \* MERGEFORMAT</w:instrText>
        </w:r>
        <w:r>
          <w:fldChar w:fldCharType="separate"/>
        </w:r>
        <w:r w:rsidR="002F0CFB" w:rsidRPr="002F0CFB">
          <w:rPr>
            <w:noProof/>
            <w:lang w:val="ru-RU"/>
          </w:rPr>
          <w:t>3</w:t>
        </w:r>
        <w:r>
          <w:fldChar w:fldCharType="end"/>
        </w:r>
      </w:p>
    </w:sdtContent>
  </w:sdt>
  <w:p w:rsidR="00D31385" w:rsidRDefault="00D313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91645"/>
    <w:rsid w:val="002F0CFB"/>
    <w:rsid w:val="004127C0"/>
    <w:rsid w:val="008944F5"/>
    <w:rsid w:val="00937E94"/>
    <w:rsid w:val="009B333F"/>
    <w:rsid w:val="00D31385"/>
    <w:rsid w:val="00E91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944F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944F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944F5"/>
    <w:pPr>
      <w:jc w:val="center"/>
    </w:pPr>
    <w:rPr>
      <w:sz w:val="18"/>
      <w:szCs w:val="18"/>
    </w:rPr>
  </w:style>
  <w:style w:type="paragraph" w:customStyle="1" w:styleId="DocDefaults">
    <w:name w:val="DocDefaults"/>
    <w:rsid w:val="008944F5"/>
  </w:style>
  <w:style w:type="paragraph" w:styleId="ae">
    <w:name w:val="Balloon Text"/>
    <w:basedOn w:val="a"/>
    <w:link w:val="af"/>
    <w:uiPriority w:val="99"/>
    <w:semiHidden/>
    <w:unhideWhenUsed/>
    <w:rsid w:val="009B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333F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D31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3138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5581</Characters>
  <Application>Microsoft Office Word</Application>
  <DocSecurity>0</DocSecurity>
  <Lines>46</Lines>
  <Paragraphs>13</Paragraphs>
  <ScaleCrop>false</ScaleCrop>
  <Company>Krokoz™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2025-09-02T10:56:00Z</dcterms:created>
  <dcterms:modified xsi:type="dcterms:W3CDTF">2025-09-02T10:56:00Z</dcterms:modified>
</cp:coreProperties>
</file>